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77EE4" w14:textId="0F7EE456" w:rsidR="00033774" w:rsidRPr="00183B71" w:rsidRDefault="001C3EFC" w:rsidP="00C96BC1">
      <w:pPr>
        <w:jc w:val="center"/>
        <w:rPr>
          <w:rFonts w:ascii="標楷體" w:eastAsia="標楷體" w:hAnsi="標楷體"/>
          <w:b/>
          <w:sz w:val="40"/>
          <w:szCs w:val="32"/>
        </w:rPr>
      </w:pPr>
      <w:r w:rsidRPr="00183B71">
        <w:rPr>
          <w:rFonts w:ascii="標楷體" w:eastAsia="標楷體" w:hAnsi="標楷體" w:hint="eastAsia"/>
          <w:b/>
          <w:sz w:val="40"/>
          <w:szCs w:val="32"/>
        </w:rPr>
        <w:t>中華民國拳擊協會第</w:t>
      </w:r>
      <w:r w:rsidR="00822114" w:rsidRPr="00183B71">
        <w:rPr>
          <w:rFonts w:ascii="標楷體" w:eastAsia="標楷體" w:hAnsi="標楷體" w:hint="eastAsia"/>
          <w:b/>
          <w:sz w:val="40"/>
          <w:szCs w:val="32"/>
        </w:rPr>
        <w:t>13</w:t>
      </w:r>
      <w:r w:rsidRPr="00183B71">
        <w:rPr>
          <w:rFonts w:ascii="標楷體" w:eastAsia="標楷體" w:hAnsi="標楷體" w:hint="eastAsia"/>
          <w:b/>
          <w:sz w:val="40"/>
          <w:szCs w:val="32"/>
        </w:rPr>
        <w:t>屆第</w:t>
      </w:r>
      <w:r w:rsidR="0023770C">
        <w:rPr>
          <w:rFonts w:ascii="標楷體" w:eastAsia="標楷體" w:hAnsi="標楷體" w:hint="eastAsia"/>
          <w:b/>
          <w:sz w:val="40"/>
          <w:szCs w:val="32"/>
        </w:rPr>
        <w:t>2</w:t>
      </w:r>
      <w:r w:rsidR="00551D15">
        <w:rPr>
          <w:rFonts w:ascii="標楷體" w:eastAsia="標楷體" w:hAnsi="標楷體" w:hint="eastAsia"/>
          <w:b/>
          <w:sz w:val="40"/>
          <w:szCs w:val="32"/>
        </w:rPr>
        <w:t>次裁判</w:t>
      </w:r>
      <w:r w:rsidRPr="00183B71">
        <w:rPr>
          <w:rFonts w:ascii="標楷體" w:eastAsia="標楷體" w:hAnsi="標楷體" w:hint="eastAsia"/>
          <w:b/>
          <w:sz w:val="40"/>
          <w:szCs w:val="32"/>
        </w:rPr>
        <w:t>委員會議</w:t>
      </w:r>
      <w:r w:rsidR="00F331E2">
        <w:rPr>
          <w:rFonts w:ascii="標楷體" w:eastAsia="標楷體" w:hAnsi="標楷體" w:hint="eastAsia"/>
          <w:b/>
          <w:sz w:val="40"/>
          <w:szCs w:val="32"/>
        </w:rPr>
        <w:t>紀錄</w:t>
      </w:r>
    </w:p>
    <w:p w14:paraId="4D9BB0D1" w14:textId="33B7118E" w:rsidR="00F069FE" w:rsidRPr="00183B71" w:rsidRDefault="009662AF">
      <w:pPr>
        <w:pStyle w:val="a7"/>
        <w:numPr>
          <w:ilvl w:val="0"/>
          <w:numId w:val="1"/>
        </w:numPr>
        <w:spacing w:line="0" w:lineRule="atLeast"/>
        <w:ind w:leftChars="0" w:left="284" w:firstLineChars="54" w:firstLine="194"/>
        <w:rPr>
          <w:rFonts w:ascii="標楷體" w:eastAsia="標楷體" w:hAnsi="標楷體"/>
          <w:sz w:val="36"/>
          <w:szCs w:val="32"/>
        </w:rPr>
      </w:pPr>
      <w:r w:rsidRPr="00183B71">
        <w:rPr>
          <w:rFonts w:ascii="標楷體" w:eastAsia="標楷體" w:hAnsi="標楷體" w:hint="eastAsia"/>
          <w:sz w:val="36"/>
          <w:szCs w:val="32"/>
        </w:rPr>
        <w:t>會議</w:t>
      </w:r>
      <w:r w:rsidR="001C3EFC" w:rsidRPr="00183B71">
        <w:rPr>
          <w:rFonts w:ascii="標楷體" w:eastAsia="標楷體" w:hAnsi="標楷體" w:hint="eastAsia"/>
          <w:sz w:val="36"/>
          <w:szCs w:val="32"/>
        </w:rPr>
        <w:t>時間</w:t>
      </w:r>
      <w:r w:rsidR="007E00FB" w:rsidRPr="00183B71">
        <w:rPr>
          <w:rFonts w:ascii="標楷體" w:eastAsia="標楷體" w:hAnsi="標楷體" w:hint="eastAsia"/>
          <w:sz w:val="36"/>
          <w:szCs w:val="32"/>
        </w:rPr>
        <w:t>：</w:t>
      </w:r>
      <w:r w:rsidR="001C3EFC" w:rsidRPr="00183B71">
        <w:rPr>
          <w:rFonts w:ascii="標楷體" w:eastAsia="標楷體" w:hAnsi="標楷體" w:hint="eastAsia"/>
          <w:sz w:val="36"/>
          <w:szCs w:val="32"/>
        </w:rPr>
        <w:t>1</w:t>
      </w:r>
      <w:r w:rsidR="00234636" w:rsidRPr="00183B71">
        <w:rPr>
          <w:rFonts w:ascii="標楷體" w:eastAsia="標楷體" w:hAnsi="標楷體" w:hint="eastAsia"/>
          <w:sz w:val="36"/>
          <w:szCs w:val="32"/>
        </w:rPr>
        <w:t>1</w:t>
      </w:r>
      <w:r w:rsidR="0023770C">
        <w:rPr>
          <w:rFonts w:ascii="標楷體" w:eastAsia="標楷體" w:hAnsi="標楷體"/>
          <w:sz w:val="36"/>
          <w:szCs w:val="32"/>
        </w:rPr>
        <w:t>2</w:t>
      </w:r>
      <w:r w:rsidR="001C3EFC" w:rsidRPr="00183B71">
        <w:rPr>
          <w:rFonts w:ascii="標楷體" w:eastAsia="標楷體" w:hAnsi="標楷體" w:hint="eastAsia"/>
          <w:sz w:val="36"/>
          <w:szCs w:val="32"/>
        </w:rPr>
        <w:t>年</w:t>
      </w:r>
      <w:r w:rsidR="00F331E2">
        <w:rPr>
          <w:rFonts w:ascii="標楷體" w:eastAsia="標楷體" w:hAnsi="標楷體" w:hint="eastAsia"/>
          <w:sz w:val="36"/>
          <w:szCs w:val="32"/>
        </w:rPr>
        <w:t>5</w:t>
      </w:r>
      <w:r w:rsidR="001C3EFC" w:rsidRPr="00183B71">
        <w:rPr>
          <w:rFonts w:ascii="標楷體" w:eastAsia="標楷體" w:hAnsi="標楷體" w:hint="eastAsia"/>
          <w:sz w:val="36"/>
          <w:szCs w:val="32"/>
        </w:rPr>
        <w:t>月</w:t>
      </w:r>
      <w:r w:rsidR="00F331E2">
        <w:rPr>
          <w:rFonts w:ascii="標楷體" w:eastAsia="標楷體" w:hAnsi="標楷體"/>
          <w:sz w:val="36"/>
          <w:szCs w:val="32"/>
        </w:rPr>
        <w:t>6</w:t>
      </w:r>
      <w:r w:rsidR="008371D2" w:rsidRPr="00183B71">
        <w:rPr>
          <w:rFonts w:ascii="標楷體" w:eastAsia="標楷體" w:hAnsi="標楷體" w:hint="eastAsia"/>
          <w:sz w:val="36"/>
          <w:szCs w:val="32"/>
        </w:rPr>
        <w:t>日</w:t>
      </w:r>
      <w:r w:rsidR="00E64FFF">
        <w:rPr>
          <w:rFonts w:ascii="標楷體" w:eastAsia="標楷體" w:hAnsi="標楷體" w:hint="eastAsia"/>
          <w:sz w:val="36"/>
          <w:szCs w:val="32"/>
        </w:rPr>
        <w:t>(</w:t>
      </w:r>
      <w:r w:rsidR="00F331E2">
        <w:rPr>
          <w:rFonts w:ascii="標楷體" w:eastAsia="標楷體" w:hAnsi="標楷體" w:hint="eastAsia"/>
          <w:sz w:val="36"/>
          <w:szCs w:val="32"/>
        </w:rPr>
        <w:t>六</w:t>
      </w:r>
      <w:r w:rsidR="00E64FFF">
        <w:rPr>
          <w:rFonts w:ascii="標楷體" w:eastAsia="標楷體" w:hAnsi="標楷體" w:hint="eastAsia"/>
          <w:sz w:val="36"/>
          <w:szCs w:val="32"/>
        </w:rPr>
        <w:t>)</w:t>
      </w:r>
      <w:r w:rsidR="0025692B">
        <w:rPr>
          <w:rFonts w:ascii="標楷體" w:eastAsia="標楷體" w:hAnsi="標楷體" w:hint="eastAsia"/>
          <w:sz w:val="36"/>
          <w:szCs w:val="32"/>
        </w:rPr>
        <w:t>上</w:t>
      </w:r>
      <w:r w:rsidR="009638B7" w:rsidRPr="00183B71">
        <w:rPr>
          <w:rFonts w:ascii="標楷體" w:eastAsia="標楷體" w:hAnsi="標楷體" w:hint="eastAsia"/>
          <w:sz w:val="36"/>
          <w:szCs w:val="32"/>
        </w:rPr>
        <w:t>午</w:t>
      </w:r>
      <w:r w:rsidR="0025692B">
        <w:rPr>
          <w:rFonts w:ascii="標楷體" w:eastAsia="標楷體" w:hAnsi="標楷體" w:hint="eastAsia"/>
          <w:sz w:val="36"/>
          <w:szCs w:val="32"/>
        </w:rPr>
        <w:t>10</w:t>
      </w:r>
      <w:r w:rsidR="009638B7" w:rsidRPr="00183B71">
        <w:rPr>
          <w:rFonts w:ascii="標楷體" w:eastAsia="標楷體" w:hAnsi="標楷體" w:hint="eastAsia"/>
          <w:sz w:val="36"/>
          <w:szCs w:val="32"/>
        </w:rPr>
        <w:t>時</w:t>
      </w:r>
    </w:p>
    <w:p w14:paraId="68DB2068" w14:textId="7541DB81" w:rsidR="00F069FE" w:rsidRPr="0023770C" w:rsidRDefault="00D50831">
      <w:pPr>
        <w:pStyle w:val="a7"/>
        <w:numPr>
          <w:ilvl w:val="0"/>
          <w:numId w:val="1"/>
        </w:numPr>
        <w:spacing w:line="0" w:lineRule="atLeast"/>
        <w:ind w:leftChars="0"/>
        <w:rPr>
          <w:rFonts w:ascii="標楷體" w:eastAsia="標楷體" w:hAnsi="標楷體"/>
          <w:sz w:val="36"/>
          <w:szCs w:val="32"/>
        </w:rPr>
      </w:pPr>
      <w:r w:rsidRPr="00183B71">
        <w:rPr>
          <w:rFonts w:ascii="標楷體" w:eastAsia="標楷體" w:hAnsi="標楷體" w:hint="eastAsia"/>
          <w:sz w:val="36"/>
          <w:szCs w:val="32"/>
        </w:rPr>
        <w:t>會議</w:t>
      </w:r>
      <w:r w:rsidR="001C3EFC" w:rsidRPr="00183B71">
        <w:rPr>
          <w:rFonts w:ascii="標楷體" w:eastAsia="標楷體" w:hAnsi="標楷體" w:hint="eastAsia"/>
          <w:sz w:val="36"/>
          <w:szCs w:val="32"/>
        </w:rPr>
        <w:t>地點</w:t>
      </w:r>
      <w:r w:rsidR="007E00FB" w:rsidRPr="00183B71">
        <w:rPr>
          <w:rFonts w:ascii="標楷體" w:eastAsia="標楷體" w:hAnsi="標楷體" w:hint="eastAsia"/>
          <w:sz w:val="36"/>
          <w:szCs w:val="32"/>
        </w:rPr>
        <w:t>：</w:t>
      </w:r>
      <w:r w:rsidR="00F331E2">
        <w:rPr>
          <w:rFonts w:ascii="標楷體" w:eastAsia="標楷體" w:hAnsi="標楷體" w:hint="eastAsia"/>
          <w:sz w:val="36"/>
          <w:szCs w:val="32"/>
        </w:rPr>
        <w:t>桃園市萬能科技大學</w:t>
      </w:r>
      <w:r w:rsidR="00117B4A">
        <w:rPr>
          <w:rFonts w:ascii="標楷體" w:eastAsia="標楷體" w:hAnsi="標楷體" w:hint="eastAsia"/>
          <w:sz w:val="36"/>
          <w:szCs w:val="32"/>
        </w:rPr>
        <w:t xml:space="preserve">  記錄：賴奕男</w:t>
      </w:r>
    </w:p>
    <w:p w14:paraId="397737DC" w14:textId="77777777" w:rsidR="001C3EFC" w:rsidRPr="00183B71" w:rsidRDefault="001C3EFC">
      <w:pPr>
        <w:pStyle w:val="a7"/>
        <w:numPr>
          <w:ilvl w:val="0"/>
          <w:numId w:val="1"/>
        </w:numPr>
        <w:spacing w:line="0" w:lineRule="atLeast"/>
        <w:ind w:leftChars="0"/>
        <w:rPr>
          <w:rFonts w:ascii="標楷體" w:eastAsia="標楷體" w:hAnsi="標楷體"/>
          <w:sz w:val="36"/>
          <w:szCs w:val="32"/>
        </w:rPr>
      </w:pPr>
      <w:r w:rsidRPr="00183B71">
        <w:rPr>
          <w:rFonts w:ascii="標楷體" w:eastAsia="標楷體" w:hAnsi="標楷體" w:hint="eastAsia"/>
          <w:sz w:val="36"/>
          <w:szCs w:val="32"/>
        </w:rPr>
        <w:t>主</w:t>
      </w:r>
      <w:r w:rsidR="00D50831" w:rsidRPr="00183B71">
        <w:rPr>
          <w:rFonts w:ascii="標楷體" w:eastAsia="標楷體" w:hAnsi="標楷體" w:hint="eastAsia"/>
          <w:sz w:val="36"/>
          <w:szCs w:val="32"/>
        </w:rPr>
        <w:t xml:space="preserve">    </w:t>
      </w:r>
      <w:r w:rsidRPr="00183B71">
        <w:rPr>
          <w:rFonts w:ascii="標楷體" w:eastAsia="標楷體" w:hAnsi="標楷體" w:hint="eastAsia"/>
          <w:sz w:val="36"/>
          <w:szCs w:val="32"/>
        </w:rPr>
        <w:t>席</w:t>
      </w:r>
      <w:r w:rsidR="007E00FB" w:rsidRPr="00183B71">
        <w:rPr>
          <w:rFonts w:ascii="標楷體" w:eastAsia="標楷體" w:hAnsi="標楷體" w:hint="eastAsia"/>
          <w:sz w:val="36"/>
          <w:szCs w:val="32"/>
        </w:rPr>
        <w:t>：</w:t>
      </w:r>
      <w:r w:rsidR="00551D15">
        <w:rPr>
          <w:rFonts w:ascii="標楷體" w:eastAsia="標楷體" w:hAnsi="標楷體" w:hint="eastAsia"/>
          <w:sz w:val="36"/>
          <w:szCs w:val="32"/>
        </w:rPr>
        <w:t>蔡金順</w:t>
      </w:r>
      <w:r w:rsidR="005A17BB" w:rsidRPr="00183B71">
        <w:rPr>
          <w:rFonts w:ascii="標楷體" w:eastAsia="標楷體" w:hAnsi="標楷體" w:hint="eastAsia"/>
          <w:sz w:val="36"/>
          <w:szCs w:val="32"/>
        </w:rPr>
        <w:t>主任委員</w:t>
      </w:r>
    </w:p>
    <w:p w14:paraId="2DA6B2FD" w14:textId="736E0A50" w:rsidR="00F069FE" w:rsidRPr="00183B71" w:rsidRDefault="001C3EFC">
      <w:pPr>
        <w:pStyle w:val="a7"/>
        <w:numPr>
          <w:ilvl w:val="0"/>
          <w:numId w:val="1"/>
        </w:numPr>
        <w:spacing w:line="0" w:lineRule="atLeast"/>
        <w:ind w:leftChars="0"/>
        <w:rPr>
          <w:rFonts w:ascii="標楷體" w:eastAsia="標楷體" w:hAnsi="標楷體"/>
          <w:sz w:val="36"/>
          <w:szCs w:val="32"/>
        </w:rPr>
      </w:pPr>
      <w:r w:rsidRPr="00183B71">
        <w:rPr>
          <w:rFonts w:ascii="標楷體" w:eastAsia="標楷體" w:hAnsi="標楷體" w:hint="eastAsia"/>
          <w:sz w:val="36"/>
          <w:szCs w:val="32"/>
        </w:rPr>
        <w:t>出席人員</w:t>
      </w:r>
      <w:r w:rsidR="007E00FB" w:rsidRPr="00183B71">
        <w:rPr>
          <w:rFonts w:ascii="標楷體" w:eastAsia="標楷體" w:hAnsi="標楷體" w:hint="eastAsia"/>
          <w:sz w:val="36"/>
          <w:szCs w:val="32"/>
        </w:rPr>
        <w:t>：</w:t>
      </w:r>
      <w:r w:rsidR="00F331E2">
        <w:rPr>
          <w:rFonts w:ascii="標楷體" w:eastAsia="標楷體" w:hAnsi="標楷體" w:hint="eastAsia"/>
          <w:sz w:val="36"/>
          <w:szCs w:val="32"/>
        </w:rPr>
        <w:t>應到1</w:t>
      </w:r>
      <w:r w:rsidR="00F331E2">
        <w:rPr>
          <w:rFonts w:ascii="標楷體" w:eastAsia="標楷體" w:hAnsi="標楷體"/>
          <w:sz w:val="36"/>
          <w:szCs w:val="32"/>
        </w:rPr>
        <w:t>1</w:t>
      </w:r>
      <w:r w:rsidR="00F331E2">
        <w:rPr>
          <w:rFonts w:ascii="標楷體" w:eastAsia="標楷體" w:hAnsi="標楷體" w:hint="eastAsia"/>
          <w:sz w:val="36"/>
          <w:szCs w:val="32"/>
        </w:rPr>
        <w:t>位，實到1</w:t>
      </w:r>
      <w:r w:rsidR="00F331E2">
        <w:rPr>
          <w:rFonts w:ascii="標楷體" w:eastAsia="標楷體" w:hAnsi="標楷體"/>
          <w:sz w:val="36"/>
          <w:szCs w:val="32"/>
        </w:rPr>
        <w:t>0</w:t>
      </w:r>
      <w:r w:rsidR="00F331E2">
        <w:rPr>
          <w:rFonts w:ascii="標楷體" w:eastAsia="標楷體" w:hAnsi="標楷體" w:hint="eastAsia"/>
          <w:sz w:val="36"/>
          <w:szCs w:val="32"/>
        </w:rPr>
        <w:t>位，缺席1位。</w:t>
      </w:r>
    </w:p>
    <w:p w14:paraId="6F2D52FF" w14:textId="0CF03AFA" w:rsidR="00F069FE" w:rsidRPr="00183B71" w:rsidRDefault="001C3EFC">
      <w:pPr>
        <w:pStyle w:val="a7"/>
        <w:numPr>
          <w:ilvl w:val="0"/>
          <w:numId w:val="1"/>
        </w:numPr>
        <w:spacing w:line="0" w:lineRule="atLeast"/>
        <w:ind w:leftChars="0"/>
        <w:rPr>
          <w:rFonts w:ascii="標楷體" w:eastAsia="標楷體" w:hAnsi="標楷體"/>
          <w:sz w:val="36"/>
          <w:szCs w:val="32"/>
        </w:rPr>
      </w:pPr>
      <w:r w:rsidRPr="00183B71">
        <w:rPr>
          <w:rFonts w:ascii="標楷體" w:eastAsia="標楷體" w:hAnsi="標楷體" w:hint="eastAsia"/>
          <w:sz w:val="36"/>
          <w:szCs w:val="32"/>
        </w:rPr>
        <w:t>列</w:t>
      </w:r>
      <w:r w:rsidR="00C96BC1" w:rsidRPr="00183B71">
        <w:rPr>
          <w:rFonts w:ascii="標楷體" w:eastAsia="標楷體" w:hAnsi="標楷體" w:hint="eastAsia"/>
          <w:sz w:val="36"/>
          <w:szCs w:val="32"/>
        </w:rPr>
        <w:t xml:space="preserve">    </w:t>
      </w:r>
      <w:r w:rsidRPr="00183B71">
        <w:rPr>
          <w:rFonts w:ascii="標楷體" w:eastAsia="標楷體" w:hAnsi="標楷體" w:hint="eastAsia"/>
          <w:sz w:val="36"/>
          <w:szCs w:val="32"/>
        </w:rPr>
        <w:t>席</w:t>
      </w:r>
      <w:r w:rsidR="007E00FB" w:rsidRPr="00183B71">
        <w:rPr>
          <w:rFonts w:ascii="標楷體" w:eastAsia="標楷體" w:hAnsi="標楷體" w:hint="eastAsia"/>
          <w:sz w:val="36"/>
          <w:szCs w:val="32"/>
        </w:rPr>
        <w:t>：</w:t>
      </w:r>
      <w:r w:rsidR="00F331E2">
        <w:rPr>
          <w:rFonts w:ascii="標楷體" w:eastAsia="標楷體" w:hAnsi="標楷體" w:hint="eastAsia"/>
          <w:sz w:val="36"/>
          <w:szCs w:val="32"/>
        </w:rPr>
        <w:t>李榮譽理事長武男、彭秘書長俊銘</w:t>
      </w:r>
      <w:r w:rsidR="00757F07" w:rsidRPr="00183B71">
        <w:rPr>
          <w:rFonts w:ascii="標楷體" w:eastAsia="標楷體" w:hAnsi="標楷體"/>
          <w:sz w:val="36"/>
          <w:szCs w:val="32"/>
        </w:rPr>
        <w:t xml:space="preserve"> </w:t>
      </w:r>
    </w:p>
    <w:p w14:paraId="277891B4" w14:textId="1417E8F6" w:rsidR="0023770C" w:rsidRDefault="006F206B">
      <w:pPr>
        <w:pStyle w:val="a7"/>
        <w:numPr>
          <w:ilvl w:val="0"/>
          <w:numId w:val="1"/>
        </w:numPr>
        <w:spacing w:line="0" w:lineRule="atLeast"/>
        <w:ind w:leftChars="0"/>
        <w:rPr>
          <w:rFonts w:ascii="標楷體" w:eastAsia="標楷體" w:hAnsi="標楷體"/>
          <w:sz w:val="36"/>
          <w:szCs w:val="32"/>
        </w:rPr>
      </w:pPr>
      <w:r w:rsidRPr="00183B71">
        <w:rPr>
          <w:rFonts w:ascii="標楷體" w:eastAsia="標楷體" w:hAnsi="標楷體" w:hint="eastAsia"/>
          <w:sz w:val="36"/>
          <w:szCs w:val="32"/>
        </w:rPr>
        <w:t>主席致詞</w:t>
      </w:r>
      <w:r w:rsidR="007E00FB" w:rsidRPr="00183B71">
        <w:rPr>
          <w:rFonts w:ascii="標楷體" w:eastAsia="標楷體" w:hAnsi="標楷體" w:hint="eastAsia"/>
          <w:sz w:val="36"/>
          <w:szCs w:val="32"/>
        </w:rPr>
        <w:t>：</w:t>
      </w:r>
      <w:r w:rsidR="00F331E2">
        <w:rPr>
          <w:rFonts w:ascii="標楷體" w:eastAsia="標楷體" w:hAnsi="標楷體" w:hint="eastAsia"/>
          <w:sz w:val="36"/>
          <w:szCs w:val="32"/>
        </w:rPr>
        <w:t>略</w:t>
      </w:r>
    </w:p>
    <w:p w14:paraId="793C7DF5" w14:textId="77777777" w:rsidR="008F440E" w:rsidRDefault="0023770C">
      <w:pPr>
        <w:pStyle w:val="a7"/>
        <w:numPr>
          <w:ilvl w:val="0"/>
          <w:numId w:val="1"/>
        </w:numPr>
        <w:spacing w:line="0" w:lineRule="atLeast"/>
        <w:ind w:leftChars="0"/>
        <w:rPr>
          <w:rFonts w:ascii="標楷體" w:eastAsia="標楷體" w:hAnsi="標楷體"/>
          <w:sz w:val="36"/>
          <w:szCs w:val="32"/>
        </w:rPr>
      </w:pPr>
      <w:r>
        <w:rPr>
          <w:rFonts w:ascii="標楷體" w:eastAsia="標楷體" w:hAnsi="標楷體" w:hint="eastAsia"/>
          <w:sz w:val="36"/>
          <w:szCs w:val="32"/>
        </w:rPr>
        <w:t>報告事項：</w:t>
      </w:r>
    </w:p>
    <w:p w14:paraId="60A05CD2" w14:textId="0315C507" w:rsidR="008F440E" w:rsidRPr="004974C3" w:rsidRDefault="008F440E">
      <w:pPr>
        <w:pStyle w:val="a7"/>
        <w:numPr>
          <w:ilvl w:val="0"/>
          <w:numId w:val="4"/>
        </w:numPr>
        <w:spacing w:line="0" w:lineRule="atLeast"/>
        <w:ind w:leftChars="0"/>
        <w:rPr>
          <w:rFonts w:ascii="標楷體" w:eastAsia="標楷體" w:hAnsi="標楷體"/>
          <w:sz w:val="32"/>
          <w:szCs w:val="32"/>
        </w:rPr>
      </w:pPr>
      <w:r w:rsidRPr="004974C3">
        <w:rPr>
          <w:rFonts w:ascii="標楷體" w:eastAsia="標楷體" w:hAnsi="標楷體" w:hint="eastAsia"/>
          <w:sz w:val="32"/>
          <w:szCs w:val="32"/>
        </w:rPr>
        <w:t>有關前次會議待追蹤事項：</w:t>
      </w:r>
    </w:p>
    <w:p w14:paraId="09C77E30" w14:textId="156537D7" w:rsidR="008F440E" w:rsidRPr="004974C3" w:rsidRDefault="008F440E" w:rsidP="0094026E">
      <w:pPr>
        <w:pStyle w:val="a7"/>
        <w:spacing w:line="0" w:lineRule="atLeast"/>
        <w:ind w:leftChars="0" w:left="2460"/>
        <w:rPr>
          <w:rFonts w:ascii="標楷體" w:eastAsia="標楷體" w:hAnsi="標楷體"/>
          <w:sz w:val="32"/>
          <w:szCs w:val="32"/>
        </w:rPr>
      </w:pPr>
      <w:r w:rsidRPr="004974C3">
        <w:rPr>
          <w:rFonts w:ascii="標楷體" w:eastAsia="標楷體" w:hAnsi="標楷體" w:hint="eastAsia"/>
          <w:sz w:val="32"/>
          <w:szCs w:val="32"/>
        </w:rPr>
        <w:t>研擬裁判考核機制部分，</w:t>
      </w:r>
      <w:r w:rsidR="0094026E" w:rsidRPr="004974C3">
        <w:rPr>
          <w:rFonts w:ascii="標楷體" w:eastAsia="標楷體" w:hAnsi="標楷體" w:hint="eastAsia"/>
          <w:sz w:val="32"/>
          <w:szCs w:val="32"/>
        </w:rPr>
        <w:t>因相關內容須蒐集國際裁判考核作法及考量國內情況，近期</w:t>
      </w:r>
      <w:r w:rsidRPr="004974C3">
        <w:rPr>
          <w:rFonts w:ascii="標楷體" w:eastAsia="標楷體" w:hAnsi="標楷體" w:hint="eastAsia"/>
          <w:sz w:val="32"/>
          <w:szCs w:val="32"/>
        </w:rPr>
        <w:t>已請參</w:t>
      </w:r>
      <w:r w:rsidR="0094026E" w:rsidRPr="004974C3">
        <w:rPr>
          <w:rFonts w:ascii="標楷體" w:eastAsia="標楷體" w:hAnsi="標楷體" w:hint="eastAsia"/>
          <w:sz w:val="32"/>
          <w:szCs w:val="32"/>
        </w:rPr>
        <w:t>與國際賽事執法之裁判老師</w:t>
      </w:r>
      <w:r w:rsidRPr="004974C3">
        <w:rPr>
          <w:rFonts w:ascii="標楷體" w:eastAsia="標楷體" w:hAnsi="標楷體" w:hint="eastAsia"/>
          <w:sz w:val="32"/>
          <w:szCs w:val="32"/>
        </w:rPr>
        <w:t>協助蒐集相關資訊，</w:t>
      </w:r>
      <w:r w:rsidR="0094026E" w:rsidRPr="004974C3">
        <w:rPr>
          <w:rFonts w:ascii="標楷體" w:eastAsia="標楷體" w:hAnsi="標楷體" w:hint="eastAsia"/>
          <w:sz w:val="32"/>
          <w:szCs w:val="32"/>
        </w:rPr>
        <w:t>並於2</w:t>
      </w:r>
      <w:r w:rsidR="0094026E" w:rsidRPr="004974C3">
        <w:rPr>
          <w:rFonts w:ascii="標楷體" w:eastAsia="標楷體" w:hAnsi="標楷體"/>
          <w:sz w:val="32"/>
          <w:szCs w:val="32"/>
        </w:rPr>
        <w:t>023</w:t>
      </w:r>
      <w:r w:rsidR="0094026E" w:rsidRPr="004974C3">
        <w:rPr>
          <w:rFonts w:ascii="標楷體" w:eastAsia="標楷體" w:hAnsi="標楷體" w:hint="eastAsia"/>
          <w:sz w:val="32"/>
          <w:szCs w:val="32"/>
        </w:rPr>
        <w:t>印度世女錦現場購得IBA裁判手冊，</w:t>
      </w:r>
      <w:r w:rsidRPr="004974C3">
        <w:rPr>
          <w:rFonts w:ascii="標楷體" w:eastAsia="標楷體" w:hAnsi="標楷體" w:hint="eastAsia"/>
          <w:sz w:val="32"/>
          <w:szCs w:val="32"/>
        </w:rPr>
        <w:t>後續協會</w:t>
      </w:r>
      <w:r w:rsidR="0094026E" w:rsidRPr="004974C3">
        <w:rPr>
          <w:rFonts w:ascii="標楷體" w:eastAsia="標楷體" w:hAnsi="標楷體" w:hint="eastAsia"/>
          <w:sz w:val="32"/>
          <w:szCs w:val="32"/>
        </w:rPr>
        <w:t>將彙整</w:t>
      </w:r>
      <w:r w:rsidRPr="004974C3">
        <w:rPr>
          <w:rFonts w:ascii="標楷體" w:eastAsia="標楷體" w:hAnsi="標楷體" w:hint="eastAsia"/>
          <w:sz w:val="32"/>
          <w:szCs w:val="32"/>
        </w:rPr>
        <w:t>編譯整理後，再提</w:t>
      </w:r>
      <w:r w:rsidR="0094026E" w:rsidRPr="004974C3">
        <w:rPr>
          <w:rFonts w:ascii="標楷體" w:eastAsia="標楷體" w:hAnsi="標楷體" w:hint="eastAsia"/>
          <w:sz w:val="32"/>
          <w:szCs w:val="32"/>
        </w:rPr>
        <w:t>案</w:t>
      </w:r>
      <w:r w:rsidRPr="004974C3">
        <w:rPr>
          <w:rFonts w:ascii="標楷體" w:eastAsia="標楷體" w:hAnsi="標楷體" w:hint="eastAsia"/>
          <w:sz w:val="32"/>
          <w:szCs w:val="32"/>
        </w:rPr>
        <w:t>委員會討論。</w:t>
      </w:r>
    </w:p>
    <w:p w14:paraId="38D5FE98" w14:textId="45DE472D" w:rsidR="006F206B" w:rsidRPr="004974C3" w:rsidRDefault="0094026E">
      <w:pPr>
        <w:pStyle w:val="a7"/>
        <w:numPr>
          <w:ilvl w:val="0"/>
          <w:numId w:val="4"/>
        </w:numPr>
        <w:spacing w:line="0" w:lineRule="atLeast"/>
        <w:ind w:leftChars="0"/>
        <w:rPr>
          <w:rFonts w:ascii="標楷體" w:eastAsia="標楷體" w:hAnsi="標楷體"/>
          <w:sz w:val="36"/>
          <w:szCs w:val="32"/>
        </w:rPr>
      </w:pPr>
      <w:r w:rsidRPr="004974C3">
        <w:rPr>
          <w:rFonts w:ascii="標楷體" w:eastAsia="標楷體" w:hAnsi="標楷體" w:hint="eastAsia"/>
          <w:sz w:val="32"/>
          <w:szCs w:val="32"/>
        </w:rPr>
        <w:t>自2</w:t>
      </w:r>
      <w:r w:rsidRPr="004974C3">
        <w:rPr>
          <w:rFonts w:ascii="標楷體" w:eastAsia="標楷體" w:hAnsi="標楷體"/>
          <w:sz w:val="32"/>
          <w:szCs w:val="32"/>
        </w:rPr>
        <w:t>016</w:t>
      </w:r>
      <w:r w:rsidRPr="004974C3">
        <w:rPr>
          <w:rFonts w:ascii="標楷體" w:eastAsia="標楷體" w:hAnsi="標楷體" w:hint="eastAsia"/>
          <w:sz w:val="32"/>
          <w:szCs w:val="32"/>
        </w:rPr>
        <w:t>年以來，本會星級裁判獲邀歷年</w:t>
      </w:r>
      <w:r w:rsidR="004974C3" w:rsidRPr="004974C3">
        <w:rPr>
          <w:rFonts w:ascii="標楷體" w:eastAsia="標楷體" w:hAnsi="標楷體" w:hint="eastAsia"/>
          <w:sz w:val="32"/>
          <w:szCs w:val="32"/>
        </w:rPr>
        <w:t>重大</w:t>
      </w:r>
      <w:r w:rsidRPr="004974C3">
        <w:rPr>
          <w:rFonts w:ascii="標楷體" w:eastAsia="標楷體" w:hAnsi="標楷體" w:hint="eastAsia"/>
          <w:sz w:val="32"/>
          <w:szCs w:val="32"/>
        </w:rPr>
        <w:t>國際</w:t>
      </w:r>
      <w:r w:rsidR="004974C3" w:rsidRPr="004974C3">
        <w:rPr>
          <w:rFonts w:ascii="標楷體" w:eastAsia="標楷體" w:hAnsi="標楷體" w:hint="eastAsia"/>
          <w:sz w:val="32"/>
          <w:szCs w:val="32"/>
        </w:rPr>
        <w:t>比</w:t>
      </w:r>
      <w:r w:rsidRPr="004974C3">
        <w:rPr>
          <w:rFonts w:ascii="標楷體" w:eastAsia="標楷體" w:hAnsi="標楷體" w:hint="eastAsia"/>
          <w:sz w:val="32"/>
          <w:szCs w:val="32"/>
        </w:rPr>
        <w:t>賽擔任裁判執法，皆獲得肯定及高度評價，未來協會在講習會課程分享或裁判賽務管理工作將更加借重渠等專業，</w:t>
      </w:r>
      <w:r w:rsidR="004974C3" w:rsidRPr="004974C3">
        <w:rPr>
          <w:rFonts w:ascii="標楷體" w:eastAsia="標楷體" w:hAnsi="標楷體" w:hint="eastAsia"/>
          <w:sz w:val="32"/>
          <w:szCs w:val="32"/>
        </w:rPr>
        <w:t>亦會</w:t>
      </w:r>
      <w:r w:rsidRPr="004974C3">
        <w:rPr>
          <w:rFonts w:ascii="標楷體" w:eastAsia="標楷體" w:hAnsi="標楷體" w:hint="eastAsia"/>
          <w:sz w:val="32"/>
          <w:szCs w:val="32"/>
        </w:rPr>
        <w:t>爭取相關國際裁判講習來台辦理，爭取</w:t>
      </w:r>
      <w:r w:rsidR="004974C3" w:rsidRPr="004974C3">
        <w:rPr>
          <w:rFonts w:ascii="標楷體" w:eastAsia="標楷體" w:hAnsi="標楷體" w:hint="eastAsia"/>
          <w:sz w:val="32"/>
          <w:szCs w:val="32"/>
        </w:rPr>
        <w:t>更多</w:t>
      </w:r>
      <w:r w:rsidRPr="004974C3">
        <w:rPr>
          <w:rFonts w:ascii="標楷體" w:eastAsia="標楷體" w:hAnsi="標楷體" w:hint="eastAsia"/>
          <w:sz w:val="32"/>
          <w:szCs w:val="32"/>
        </w:rPr>
        <w:t>我國籍裁判</w:t>
      </w:r>
      <w:r w:rsidR="004974C3" w:rsidRPr="004974C3">
        <w:rPr>
          <w:rFonts w:ascii="標楷體" w:eastAsia="標楷體" w:hAnsi="標楷體" w:hint="eastAsia"/>
          <w:sz w:val="32"/>
          <w:szCs w:val="32"/>
        </w:rPr>
        <w:t>在國際賽事執法的機會，給予代表隊參賽更多的支持。</w:t>
      </w:r>
      <w:r w:rsidR="00BD146D" w:rsidRPr="004974C3">
        <w:rPr>
          <w:rFonts w:ascii="標楷體" w:eastAsia="標楷體" w:hAnsi="標楷體" w:hint="eastAsia"/>
          <w:sz w:val="36"/>
          <w:szCs w:val="32"/>
        </w:rPr>
        <w:t xml:space="preserve">        </w:t>
      </w:r>
    </w:p>
    <w:p w14:paraId="0494CDBC" w14:textId="77777777" w:rsidR="006F206B" w:rsidRPr="00183B71" w:rsidRDefault="006F206B">
      <w:pPr>
        <w:pStyle w:val="a7"/>
        <w:numPr>
          <w:ilvl w:val="0"/>
          <w:numId w:val="1"/>
        </w:numPr>
        <w:spacing w:line="0" w:lineRule="atLeast"/>
        <w:ind w:leftChars="0"/>
        <w:rPr>
          <w:rFonts w:ascii="標楷體" w:eastAsia="標楷體" w:hAnsi="標楷體"/>
          <w:sz w:val="36"/>
          <w:szCs w:val="32"/>
        </w:rPr>
      </w:pPr>
      <w:r w:rsidRPr="00183B71">
        <w:rPr>
          <w:rFonts w:ascii="標楷體" w:eastAsia="標楷體" w:hAnsi="標楷體" w:hint="eastAsia"/>
          <w:sz w:val="36"/>
          <w:szCs w:val="32"/>
        </w:rPr>
        <w:t>提案討論</w:t>
      </w:r>
      <w:r w:rsidR="007E00FB" w:rsidRPr="00183B71">
        <w:rPr>
          <w:rFonts w:ascii="標楷體" w:eastAsia="標楷體" w:hAnsi="標楷體" w:hint="eastAsia"/>
          <w:sz w:val="36"/>
          <w:szCs w:val="32"/>
        </w:rPr>
        <w:t>：</w:t>
      </w:r>
    </w:p>
    <w:p w14:paraId="5BA567D5" w14:textId="5F7C5C21" w:rsidR="00822114" w:rsidRPr="00183B71" w:rsidRDefault="009254C4" w:rsidP="0023770C">
      <w:pPr>
        <w:autoSpaceDE w:val="0"/>
        <w:autoSpaceDN w:val="0"/>
        <w:adjustRightInd w:val="0"/>
        <w:spacing w:line="480" w:lineRule="exact"/>
        <w:ind w:left="1274" w:hangingChars="398" w:hanging="1274"/>
        <w:rPr>
          <w:rFonts w:ascii="標楷體" w:eastAsia="標楷體" w:hAnsi="標楷體"/>
          <w:sz w:val="32"/>
          <w:szCs w:val="32"/>
        </w:rPr>
      </w:pPr>
      <w:r w:rsidRPr="00183B71">
        <w:rPr>
          <w:rFonts w:ascii="標楷體" w:eastAsia="標楷體" w:hAnsi="標楷體" w:hint="eastAsia"/>
          <w:sz w:val="32"/>
          <w:szCs w:val="32"/>
        </w:rPr>
        <w:t>案由一：</w:t>
      </w:r>
      <w:r w:rsidR="0023770C" w:rsidRPr="0023770C">
        <w:rPr>
          <w:rFonts w:ascii="標楷體" w:eastAsia="標楷體" w:hAnsi="標楷體" w:hint="eastAsia"/>
          <w:sz w:val="32"/>
          <w:szCs w:val="32"/>
        </w:rPr>
        <w:t>提請討論是否依照國際賽事之規</w:t>
      </w:r>
      <w:r w:rsidR="00735252">
        <w:rPr>
          <w:rFonts w:ascii="標楷體" w:eastAsia="標楷體" w:hAnsi="標楷體" w:hint="eastAsia"/>
          <w:sz w:val="32"/>
          <w:szCs w:val="32"/>
        </w:rPr>
        <w:t>則</w:t>
      </w:r>
      <w:r w:rsidR="0023770C" w:rsidRPr="0023770C">
        <w:rPr>
          <w:rFonts w:ascii="標楷體" w:eastAsia="標楷體" w:hAnsi="標楷體" w:hint="eastAsia"/>
          <w:sz w:val="32"/>
          <w:szCs w:val="32"/>
        </w:rPr>
        <w:t>，在比賽結果3:2的判決中，加入技術委員之判決，再予以宣判比賽結果。詳如說明，提請討論。</w:t>
      </w:r>
    </w:p>
    <w:p w14:paraId="738D3B9B" w14:textId="401E4241" w:rsidR="00B7294B" w:rsidRPr="00183B71" w:rsidRDefault="00B7294B" w:rsidP="0023770C">
      <w:pPr>
        <w:adjustRightInd w:val="0"/>
        <w:snapToGrid w:val="0"/>
        <w:spacing w:line="480" w:lineRule="exact"/>
        <w:rPr>
          <w:rFonts w:ascii="標楷體" w:eastAsia="標楷體" w:hAnsi="標楷體"/>
          <w:sz w:val="32"/>
          <w:szCs w:val="32"/>
        </w:rPr>
      </w:pPr>
      <w:r w:rsidRPr="00183B71">
        <w:rPr>
          <w:rFonts w:ascii="標楷體" w:eastAsia="標楷體" w:hAnsi="標楷體" w:hint="eastAsia"/>
          <w:sz w:val="32"/>
          <w:szCs w:val="32"/>
        </w:rPr>
        <w:t>說　明：</w:t>
      </w:r>
      <w:r w:rsidR="00A023EE" w:rsidRPr="00183B71">
        <w:rPr>
          <w:rFonts w:ascii="標楷體" w:eastAsia="標楷體" w:hAnsi="標楷體"/>
          <w:sz w:val="32"/>
          <w:szCs w:val="32"/>
        </w:rPr>
        <w:t xml:space="preserve"> </w:t>
      </w:r>
    </w:p>
    <w:p w14:paraId="032938BD" w14:textId="2B99B501" w:rsidR="0023770C" w:rsidRDefault="0023770C">
      <w:pPr>
        <w:pStyle w:val="a7"/>
        <w:widowControl/>
        <w:numPr>
          <w:ilvl w:val="0"/>
          <w:numId w:val="2"/>
        </w:numPr>
        <w:spacing w:line="480" w:lineRule="exact"/>
        <w:ind w:leftChars="0"/>
        <w:rPr>
          <w:rFonts w:ascii="標楷體" w:eastAsia="標楷體" w:hAnsi="標楷體"/>
          <w:sz w:val="32"/>
          <w:szCs w:val="32"/>
        </w:rPr>
      </w:pPr>
      <w:r w:rsidRPr="0023770C">
        <w:rPr>
          <w:rFonts w:ascii="標楷體" w:eastAsia="標楷體" w:hAnsi="標楷體" w:hint="eastAsia"/>
          <w:sz w:val="32"/>
          <w:szCs w:val="32"/>
        </w:rPr>
        <w:t>實力伯仲之間的比賽5位裁判判決為2比3或是3比2，在還沒有宣判前是否還要再加入賽台裁判長及一位技術委員的評分，再宣佈判決結果。可能出現之情況如下:</w:t>
      </w:r>
    </w:p>
    <w:p w14:paraId="1B7A37F5" w14:textId="7C884AFF" w:rsidR="0023770C" w:rsidRDefault="0023770C">
      <w:pPr>
        <w:pStyle w:val="a7"/>
        <w:widowControl/>
        <w:numPr>
          <w:ilvl w:val="0"/>
          <w:numId w:val="3"/>
        </w:numPr>
        <w:spacing w:line="480" w:lineRule="exact"/>
        <w:ind w:leftChars="0"/>
        <w:rPr>
          <w:rFonts w:ascii="標楷體" w:eastAsia="標楷體" w:hAnsi="標楷體"/>
          <w:sz w:val="32"/>
          <w:szCs w:val="32"/>
        </w:rPr>
      </w:pPr>
      <w:r w:rsidRPr="0023770C">
        <w:rPr>
          <w:rFonts w:ascii="標楷體" w:eastAsia="標楷體" w:hAnsi="標楷體" w:hint="eastAsia"/>
          <w:sz w:val="32"/>
          <w:szCs w:val="32"/>
        </w:rPr>
        <w:t>目前國內的比賽 暫不啟動此機制尊重 五位評分員的判決。</w:t>
      </w:r>
    </w:p>
    <w:p w14:paraId="42C1AF98" w14:textId="2440DCC6" w:rsidR="0023770C" w:rsidRPr="0023770C" w:rsidRDefault="0023770C">
      <w:pPr>
        <w:pStyle w:val="a7"/>
        <w:widowControl/>
        <w:numPr>
          <w:ilvl w:val="0"/>
          <w:numId w:val="3"/>
        </w:numPr>
        <w:spacing w:line="480" w:lineRule="exact"/>
        <w:ind w:leftChars="0"/>
        <w:rPr>
          <w:rFonts w:ascii="標楷體" w:eastAsia="標楷體" w:hAnsi="標楷體"/>
          <w:sz w:val="32"/>
          <w:szCs w:val="32"/>
        </w:rPr>
      </w:pPr>
      <w:r w:rsidRPr="0023770C">
        <w:rPr>
          <w:rFonts w:ascii="標楷體" w:eastAsia="標楷體" w:hAnsi="標楷體" w:hint="eastAsia"/>
          <w:sz w:val="32"/>
          <w:szCs w:val="32"/>
        </w:rPr>
        <w:lastRenderedPageBreak/>
        <w:t>加入賽台裁判長及一位技術委員的評分後，比數則可能為2比5或是3比4  亦有可能是4比3的逆轉勝。</w:t>
      </w:r>
    </w:p>
    <w:p w14:paraId="57DFA05F" w14:textId="56FA1976" w:rsidR="001B1830" w:rsidRPr="00183B71" w:rsidRDefault="0023770C">
      <w:pPr>
        <w:pStyle w:val="a7"/>
        <w:numPr>
          <w:ilvl w:val="0"/>
          <w:numId w:val="2"/>
        </w:numPr>
        <w:adjustRightInd w:val="0"/>
        <w:snapToGrid w:val="0"/>
        <w:spacing w:line="480" w:lineRule="exact"/>
        <w:ind w:leftChars="0"/>
        <w:rPr>
          <w:rFonts w:ascii="標楷體" w:eastAsia="標楷體" w:hAnsi="標楷體"/>
          <w:sz w:val="32"/>
          <w:szCs w:val="32"/>
        </w:rPr>
      </w:pPr>
      <w:r w:rsidRPr="0023770C">
        <w:rPr>
          <w:rFonts w:ascii="標楷體" w:eastAsia="標楷體" w:hAnsi="標楷體" w:hint="eastAsia"/>
          <w:sz w:val="32"/>
          <w:szCs w:val="32"/>
        </w:rPr>
        <w:t>請討論</w:t>
      </w:r>
      <w:r>
        <w:rPr>
          <w:rFonts w:ascii="標楷體" w:eastAsia="標楷體" w:hAnsi="標楷體" w:hint="eastAsia"/>
          <w:sz w:val="32"/>
          <w:szCs w:val="32"/>
        </w:rPr>
        <w:t>未來</w:t>
      </w:r>
      <w:r w:rsidRPr="0023770C">
        <w:rPr>
          <w:rFonts w:ascii="標楷體" w:eastAsia="標楷體" w:hAnsi="標楷體" w:hint="eastAsia"/>
          <w:sz w:val="32"/>
          <w:szCs w:val="32"/>
        </w:rPr>
        <w:t>賽事之執行方向。</w:t>
      </w:r>
    </w:p>
    <w:p w14:paraId="740BE848" w14:textId="63E09EDD" w:rsidR="00B7294B" w:rsidRDefault="00B7294B" w:rsidP="0023770C">
      <w:pPr>
        <w:autoSpaceDE w:val="0"/>
        <w:autoSpaceDN w:val="0"/>
        <w:adjustRightInd w:val="0"/>
        <w:spacing w:line="480" w:lineRule="exact"/>
        <w:rPr>
          <w:rFonts w:ascii="標楷體" w:eastAsia="標楷體" w:hAnsi="標楷體"/>
          <w:sz w:val="32"/>
          <w:szCs w:val="32"/>
        </w:rPr>
      </w:pPr>
      <w:r w:rsidRPr="00183B71">
        <w:rPr>
          <w:rFonts w:ascii="標楷體" w:eastAsia="標楷體" w:hAnsi="標楷體" w:hint="eastAsia"/>
          <w:sz w:val="32"/>
          <w:szCs w:val="32"/>
        </w:rPr>
        <w:t>決  議：</w:t>
      </w:r>
      <w:r w:rsidR="00A023EE" w:rsidRPr="00A023EE">
        <w:rPr>
          <w:rFonts w:ascii="標楷體" w:eastAsia="標楷體" w:hAnsi="標楷體" w:hint="eastAsia"/>
          <w:sz w:val="32"/>
          <w:szCs w:val="32"/>
          <w:shd w:val="pct15" w:color="auto" w:fill="FFFFFF"/>
        </w:rPr>
        <w:t>暫不實施，俟國際總會正式公告來函要求辦理再研議。</w:t>
      </w:r>
    </w:p>
    <w:p w14:paraId="1BB31998" w14:textId="215EDDC7" w:rsidR="0023770C" w:rsidRPr="0023770C" w:rsidRDefault="00143665" w:rsidP="0023770C">
      <w:pPr>
        <w:autoSpaceDE w:val="0"/>
        <w:autoSpaceDN w:val="0"/>
        <w:adjustRightInd w:val="0"/>
        <w:spacing w:line="480" w:lineRule="exact"/>
        <w:ind w:left="1274" w:hangingChars="398" w:hanging="1274"/>
        <w:rPr>
          <w:rFonts w:ascii="標楷體" w:eastAsia="標楷體" w:hAnsi="標楷體"/>
          <w:sz w:val="32"/>
          <w:szCs w:val="32"/>
        </w:rPr>
      </w:pPr>
      <w:r w:rsidRPr="00183B71">
        <w:rPr>
          <w:rFonts w:ascii="標楷體" w:eastAsia="標楷體" w:hAnsi="標楷體" w:hint="eastAsia"/>
          <w:sz w:val="32"/>
          <w:szCs w:val="32"/>
        </w:rPr>
        <w:t>案由二</w:t>
      </w:r>
      <w:r w:rsidR="00C32A91" w:rsidRPr="00183B71">
        <w:rPr>
          <w:rFonts w:ascii="標楷體" w:eastAsia="標楷體" w:hAnsi="標楷體" w:hint="eastAsia"/>
          <w:sz w:val="32"/>
          <w:szCs w:val="32"/>
        </w:rPr>
        <w:t>：</w:t>
      </w:r>
      <w:r w:rsidR="0023770C" w:rsidRPr="0023770C">
        <w:rPr>
          <w:rFonts w:ascii="標楷體" w:eastAsia="標楷體" w:hAnsi="標楷體" w:hint="eastAsia"/>
          <w:sz w:val="32"/>
          <w:szCs w:val="32"/>
        </w:rPr>
        <w:t>提請討論裁判判決案例，提高本次賽會一個判決的專業共識，詳如說明，提請討論</w:t>
      </w:r>
      <w:r w:rsidR="0023770C">
        <w:rPr>
          <w:rFonts w:ascii="標楷體" w:eastAsia="標楷體" w:hAnsi="標楷體" w:hint="eastAsia"/>
          <w:sz w:val="32"/>
          <w:szCs w:val="32"/>
        </w:rPr>
        <w:t>。</w:t>
      </w:r>
    </w:p>
    <w:p w14:paraId="1C819C20" w14:textId="1068B34C" w:rsidR="00C32A91" w:rsidRPr="00183B71" w:rsidRDefault="00C32A91" w:rsidP="0023770C">
      <w:pPr>
        <w:autoSpaceDE w:val="0"/>
        <w:autoSpaceDN w:val="0"/>
        <w:adjustRightInd w:val="0"/>
        <w:spacing w:line="480" w:lineRule="exact"/>
        <w:ind w:left="1274" w:hangingChars="398" w:hanging="1274"/>
        <w:rPr>
          <w:rFonts w:ascii="標楷體" w:eastAsia="標楷體" w:hAnsi="標楷體"/>
          <w:sz w:val="32"/>
          <w:szCs w:val="32"/>
        </w:rPr>
      </w:pPr>
      <w:r w:rsidRPr="00183B71">
        <w:rPr>
          <w:rFonts w:ascii="標楷體" w:eastAsia="標楷體" w:hAnsi="標楷體" w:hint="eastAsia"/>
          <w:sz w:val="32"/>
          <w:szCs w:val="32"/>
        </w:rPr>
        <w:t>說　明：</w:t>
      </w:r>
    </w:p>
    <w:p w14:paraId="4814DC2B" w14:textId="5A9E2611" w:rsidR="0023770C" w:rsidRPr="0023770C" w:rsidRDefault="00C32A91" w:rsidP="0023770C">
      <w:pPr>
        <w:widowControl/>
        <w:spacing w:line="480" w:lineRule="exact"/>
        <w:rPr>
          <w:rFonts w:ascii="標楷體" w:eastAsia="標楷體" w:hAnsi="標楷體"/>
          <w:sz w:val="32"/>
          <w:szCs w:val="32"/>
        </w:rPr>
      </w:pPr>
      <w:r w:rsidRPr="00183B71">
        <w:rPr>
          <w:rFonts w:ascii="標楷體" w:eastAsia="標楷體" w:hAnsi="標楷體" w:hint="eastAsia"/>
          <w:sz w:val="32"/>
          <w:szCs w:val="32"/>
        </w:rPr>
        <w:t xml:space="preserve">    (一</w:t>
      </w:r>
      <w:r w:rsidR="00AA3DC2" w:rsidRPr="00183B71">
        <w:rPr>
          <w:rFonts w:ascii="標楷體" w:eastAsia="標楷體" w:hAnsi="標楷體" w:hint="eastAsia"/>
          <w:sz w:val="32"/>
          <w:szCs w:val="32"/>
        </w:rPr>
        <w:t>)</w:t>
      </w:r>
      <w:r w:rsidR="00FA13AF" w:rsidRPr="00FA13AF">
        <w:rPr>
          <w:rFonts w:hint="eastAsia"/>
        </w:rPr>
        <w:t xml:space="preserve"> </w:t>
      </w:r>
      <w:r w:rsidR="0023770C" w:rsidRPr="0023770C">
        <w:rPr>
          <w:rFonts w:ascii="標楷體" w:eastAsia="標楷體" w:hAnsi="標楷體" w:hint="eastAsia"/>
          <w:sz w:val="32"/>
          <w:szCs w:val="32"/>
        </w:rPr>
        <w:t>三回合的判決分別為：10：9</w:t>
      </w:r>
      <w:r w:rsidR="00735252">
        <w:rPr>
          <w:rFonts w:ascii="標楷體" w:eastAsia="標楷體" w:hAnsi="標楷體"/>
          <w:sz w:val="32"/>
          <w:szCs w:val="32"/>
        </w:rPr>
        <w:t xml:space="preserve"> ; </w:t>
      </w:r>
      <w:r w:rsidR="0023770C" w:rsidRPr="0023770C">
        <w:rPr>
          <w:rFonts w:ascii="標楷體" w:eastAsia="標楷體" w:hAnsi="標楷體" w:hint="eastAsia"/>
          <w:sz w:val="32"/>
          <w:szCs w:val="32"/>
        </w:rPr>
        <w:t>10：9</w:t>
      </w:r>
      <w:r w:rsidR="00735252">
        <w:rPr>
          <w:rFonts w:ascii="標楷體" w:eastAsia="標楷體" w:hAnsi="標楷體"/>
          <w:sz w:val="32"/>
          <w:szCs w:val="32"/>
        </w:rPr>
        <w:t xml:space="preserve"> ; </w:t>
      </w:r>
      <w:r w:rsidR="0023770C" w:rsidRPr="0023770C">
        <w:rPr>
          <w:rFonts w:ascii="標楷體" w:eastAsia="標楷體" w:hAnsi="標楷體" w:hint="eastAsia"/>
          <w:sz w:val="32"/>
          <w:szCs w:val="32"/>
        </w:rPr>
        <w:t>8：10</w:t>
      </w:r>
      <w:r w:rsidR="004974C3">
        <w:rPr>
          <w:rFonts w:ascii="標楷體" w:eastAsia="標楷體" w:hAnsi="標楷體" w:hint="eastAsia"/>
          <w:sz w:val="32"/>
          <w:szCs w:val="32"/>
        </w:rPr>
        <w:t>。</w:t>
      </w:r>
    </w:p>
    <w:p w14:paraId="634F2C25" w14:textId="1837B2B6" w:rsidR="0023770C" w:rsidRPr="0023770C" w:rsidRDefault="0023770C" w:rsidP="0023770C">
      <w:pPr>
        <w:widowControl/>
        <w:spacing w:line="480" w:lineRule="exact"/>
        <w:rPr>
          <w:rFonts w:ascii="標楷體" w:eastAsia="標楷體" w:hAnsi="標楷體"/>
          <w:sz w:val="32"/>
          <w:szCs w:val="32"/>
        </w:rPr>
      </w:pPr>
      <w:r>
        <w:rPr>
          <w:rFonts w:ascii="標楷體" w:eastAsia="標楷體" w:hAnsi="標楷體" w:hint="eastAsia"/>
          <w:sz w:val="32"/>
          <w:szCs w:val="32"/>
        </w:rPr>
        <w:t xml:space="preserve">    (二)</w:t>
      </w:r>
      <w:r w:rsidRPr="0023770C">
        <w:rPr>
          <w:rFonts w:ascii="標楷體" w:eastAsia="標楷體" w:hAnsi="標楷體" w:hint="eastAsia"/>
          <w:sz w:val="32"/>
          <w:szCs w:val="32"/>
        </w:rPr>
        <w:t>狀況說明：</w:t>
      </w:r>
    </w:p>
    <w:p w14:paraId="066E96FA" w14:textId="77777777" w:rsidR="00735252" w:rsidRDefault="0023770C" w:rsidP="0023770C">
      <w:pPr>
        <w:widowControl/>
        <w:spacing w:line="480" w:lineRule="exact"/>
        <w:rPr>
          <w:rFonts w:ascii="標楷體" w:eastAsia="標楷體" w:hAnsi="標楷體"/>
          <w:sz w:val="32"/>
          <w:szCs w:val="32"/>
        </w:rPr>
      </w:pPr>
      <w:r>
        <w:rPr>
          <w:rFonts w:ascii="標楷體" w:eastAsia="標楷體" w:hAnsi="標楷體" w:hint="eastAsia"/>
          <w:sz w:val="32"/>
          <w:szCs w:val="32"/>
        </w:rPr>
        <w:t xml:space="preserve">     </w:t>
      </w:r>
      <w:r w:rsidRPr="0023770C">
        <w:rPr>
          <w:rFonts w:ascii="標楷體" w:eastAsia="標楷體" w:hAnsi="標楷體" w:hint="eastAsia"/>
          <w:sz w:val="32"/>
          <w:szCs w:val="32"/>
        </w:rPr>
        <w:t>1.第三回合因紅位角體力不支，無法予以回擊，僅靠閃躲</w:t>
      </w:r>
    </w:p>
    <w:p w14:paraId="7BCEFCFC" w14:textId="77777777" w:rsidR="00735252" w:rsidRDefault="00735252" w:rsidP="0023770C">
      <w:pPr>
        <w:widowControl/>
        <w:spacing w:line="480" w:lineRule="exact"/>
        <w:rPr>
          <w:rFonts w:ascii="標楷體" w:eastAsia="標楷體" w:hAnsi="標楷體"/>
          <w:sz w:val="32"/>
          <w:szCs w:val="32"/>
        </w:rPr>
      </w:pPr>
      <w:r>
        <w:rPr>
          <w:rFonts w:ascii="標楷體" w:eastAsia="標楷體" w:hAnsi="標楷體" w:hint="eastAsia"/>
          <w:sz w:val="32"/>
          <w:szCs w:val="32"/>
        </w:rPr>
        <w:t xml:space="preserve">       </w:t>
      </w:r>
      <w:r w:rsidR="0023770C" w:rsidRPr="0023770C">
        <w:rPr>
          <w:rFonts w:ascii="標楷體" w:eastAsia="標楷體" w:hAnsi="標楷體" w:hint="eastAsia"/>
          <w:sz w:val="32"/>
          <w:szCs w:val="32"/>
        </w:rPr>
        <w:t>與設法不被重擊，如抱、夾予以干擾對方出拳，撐完第</w:t>
      </w:r>
    </w:p>
    <w:p w14:paraId="6F5D6F11" w14:textId="14DD24FB" w:rsidR="0023770C" w:rsidRPr="0023770C" w:rsidRDefault="00735252" w:rsidP="0023770C">
      <w:pPr>
        <w:widowControl/>
        <w:spacing w:line="480" w:lineRule="exact"/>
        <w:rPr>
          <w:rFonts w:ascii="標楷體" w:eastAsia="標楷體" w:hAnsi="標楷體"/>
          <w:sz w:val="32"/>
          <w:szCs w:val="32"/>
        </w:rPr>
      </w:pPr>
      <w:r>
        <w:rPr>
          <w:rFonts w:ascii="標楷體" w:eastAsia="標楷體" w:hAnsi="標楷體" w:hint="eastAsia"/>
          <w:sz w:val="32"/>
          <w:szCs w:val="32"/>
        </w:rPr>
        <w:t xml:space="preserve">       </w:t>
      </w:r>
      <w:r w:rsidR="0023770C" w:rsidRPr="0023770C">
        <w:rPr>
          <w:rFonts w:ascii="標楷體" w:eastAsia="標楷體" w:hAnsi="標楷體" w:hint="eastAsia"/>
          <w:sz w:val="32"/>
          <w:szCs w:val="32"/>
        </w:rPr>
        <w:t>三回合。(您會判的比數是□：□呢?)</w:t>
      </w:r>
    </w:p>
    <w:p w14:paraId="09183C10" w14:textId="77777777" w:rsidR="0023770C" w:rsidRDefault="0023770C" w:rsidP="0023770C">
      <w:pPr>
        <w:widowControl/>
        <w:spacing w:line="480" w:lineRule="exact"/>
        <w:rPr>
          <w:rFonts w:ascii="標楷體" w:eastAsia="標楷體" w:hAnsi="標楷體"/>
          <w:sz w:val="32"/>
          <w:szCs w:val="32"/>
        </w:rPr>
      </w:pPr>
      <w:r>
        <w:rPr>
          <w:rFonts w:ascii="標楷體" w:eastAsia="標楷體" w:hAnsi="標楷體" w:hint="eastAsia"/>
          <w:sz w:val="32"/>
          <w:szCs w:val="32"/>
        </w:rPr>
        <w:t xml:space="preserve">     </w:t>
      </w:r>
      <w:r w:rsidRPr="0023770C">
        <w:rPr>
          <w:rFonts w:ascii="標楷體" w:eastAsia="標楷體" w:hAnsi="標楷體" w:hint="eastAsia"/>
          <w:sz w:val="32"/>
          <w:szCs w:val="32"/>
        </w:rPr>
        <w:t>2.第三回合皆有來有往，但勝負明顯由藍位角獲勝。(您會</w:t>
      </w:r>
    </w:p>
    <w:p w14:paraId="6E7AC108" w14:textId="734B0B47" w:rsidR="0023770C" w:rsidRPr="0023770C" w:rsidRDefault="0023770C" w:rsidP="0023770C">
      <w:pPr>
        <w:widowControl/>
        <w:spacing w:line="480" w:lineRule="exact"/>
        <w:rPr>
          <w:rFonts w:ascii="標楷體" w:eastAsia="標楷體" w:hAnsi="標楷體"/>
          <w:sz w:val="32"/>
          <w:szCs w:val="32"/>
        </w:rPr>
      </w:pPr>
      <w:r>
        <w:rPr>
          <w:rFonts w:ascii="標楷體" w:eastAsia="標楷體" w:hAnsi="標楷體" w:hint="eastAsia"/>
          <w:sz w:val="32"/>
          <w:szCs w:val="32"/>
        </w:rPr>
        <w:t xml:space="preserve">       </w:t>
      </w:r>
      <w:r w:rsidRPr="0023770C">
        <w:rPr>
          <w:rFonts w:ascii="標楷體" w:eastAsia="標楷體" w:hAnsi="標楷體" w:hint="eastAsia"/>
          <w:sz w:val="32"/>
          <w:szCs w:val="32"/>
        </w:rPr>
        <w:t>判的比數是□：□呢?)</w:t>
      </w:r>
    </w:p>
    <w:p w14:paraId="764C326F" w14:textId="02575A42" w:rsidR="0023770C" w:rsidRPr="0023770C" w:rsidRDefault="0023770C" w:rsidP="0023770C">
      <w:pPr>
        <w:widowControl/>
        <w:spacing w:line="480" w:lineRule="exact"/>
        <w:rPr>
          <w:rFonts w:ascii="標楷體" w:eastAsia="標楷體" w:hAnsi="標楷體"/>
          <w:sz w:val="32"/>
          <w:szCs w:val="32"/>
        </w:rPr>
      </w:pPr>
      <w:r>
        <w:rPr>
          <w:rFonts w:ascii="標楷體" w:eastAsia="標楷體" w:hAnsi="標楷體" w:hint="eastAsia"/>
          <w:sz w:val="32"/>
          <w:szCs w:val="32"/>
        </w:rPr>
        <w:t xml:space="preserve">    (三)</w:t>
      </w:r>
      <w:r w:rsidRPr="0023770C">
        <w:rPr>
          <w:rFonts w:ascii="標楷體" w:eastAsia="標楷體" w:hAnsi="標楷體" w:hint="eastAsia"/>
          <w:sz w:val="32"/>
          <w:szCs w:val="32"/>
        </w:rPr>
        <w:t>尊重不同角度之解釋與討論，期能讓賽事更臻圓滿。</w:t>
      </w:r>
    </w:p>
    <w:p w14:paraId="6437C721" w14:textId="168FE71C" w:rsidR="0023770C" w:rsidRPr="0023770C" w:rsidRDefault="00E34564" w:rsidP="0023770C">
      <w:pPr>
        <w:widowControl/>
        <w:spacing w:line="480" w:lineRule="exact"/>
        <w:rPr>
          <w:rFonts w:ascii="標楷體" w:eastAsia="標楷體" w:hAnsi="標楷體"/>
          <w:sz w:val="32"/>
          <w:szCs w:val="32"/>
        </w:rPr>
      </w:pPr>
      <w:r>
        <w:rPr>
          <w:rFonts w:ascii="標楷體" w:eastAsia="標楷體" w:hAnsi="標楷體" w:hint="eastAsia"/>
          <w:sz w:val="32"/>
          <w:szCs w:val="32"/>
        </w:rPr>
        <w:t xml:space="preserve">    (四)</w:t>
      </w:r>
      <w:r w:rsidR="0023770C" w:rsidRPr="0023770C">
        <w:rPr>
          <w:rFonts w:ascii="標楷體" w:eastAsia="標楷體" w:hAnsi="標楷體" w:hint="eastAsia"/>
          <w:sz w:val="32"/>
          <w:szCs w:val="32"/>
        </w:rPr>
        <w:t>請裁判依照專業討論出共識，提高本次賽會判決共識。</w:t>
      </w:r>
    </w:p>
    <w:p w14:paraId="3461D600" w14:textId="1483F971" w:rsidR="00143665" w:rsidRPr="00117B4A" w:rsidRDefault="00C32A91" w:rsidP="00E34564">
      <w:pPr>
        <w:adjustRightInd w:val="0"/>
        <w:snapToGrid w:val="0"/>
        <w:spacing w:line="480" w:lineRule="exact"/>
        <w:ind w:left="1386" w:hangingChars="433" w:hanging="1386"/>
        <w:rPr>
          <w:rFonts w:ascii="標楷體" w:eastAsia="標楷體" w:hAnsi="標楷體"/>
          <w:sz w:val="32"/>
          <w:szCs w:val="32"/>
          <w:shd w:val="pct15" w:color="auto" w:fill="FFFFFF"/>
        </w:rPr>
      </w:pPr>
      <w:r w:rsidRPr="00183B71">
        <w:rPr>
          <w:rFonts w:ascii="標楷體" w:eastAsia="標楷體" w:hAnsi="標楷體" w:hint="eastAsia"/>
          <w:sz w:val="32"/>
          <w:szCs w:val="32"/>
        </w:rPr>
        <w:t>決  議：</w:t>
      </w:r>
      <w:r w:rsidR="00117B4A" w:rsidRPr="00117B4A">
        <w:rPr>
          <w:rFonts w:ascii="標楷體" w:eastAsia="標楷體" w:hAnsi="標楷體" w:hint="eastAsia"/>
          <w:sz w:val="32"/>
          <w:szCs w:val="32"/>
          <w:shd w:val="pct15" w:color="auto" w:fill="FFFFFF"/>
        </w:rPr>
        <w:t>採尊重裁判之判決，惟有遇到最終比分較高但未過半之情形(譬如2:1)，須要求5位評分員從新評判結果。</w:t>
      </w:r>
    </w:p>
    <w:p w14:paraId="33CF2991" w14:textId="212E838E" w:rsidR="00735252" w:rsidRPr="0023770C" w:rsidRDefault="00735252" w:rsidP="00735252">
      <w:pPr>
        <w:autoSpaceDE w:val="0"/>
        <w:autoSpaceDN w:val="0"/>
        <w:adjustRightInd w:val="0"/>
        <w:spacing w:line="480" w:lineRule="exact"/>
        <w:ind w:left="1274" w:hangingChars="398" w:hanging="1274"/>
        <w:rPr>
          <w:rFonts w:ascii="標楷體" w:eastAsia="標楷體" w:hAnsi="標楷體"/>
          <w:sz w:val="32"/>
          <w:szCs w:val="32"/>
        </w:rPr>
      </w:pPr>
      <w:r w:rsidRPr="00183B71">
        <w:rPr>
          <w:rFonts w:ascii="標楷體" w:eastAsia="標楷體" w:hAnsi="標楷體" w:hint="eastAsia"/>
          <w:sz w:val="32"/>
          <w:szCs w:val="32"/>
        </w:rPr>
        <w:t>案由</w:t>
      </w:r>
      <w:r>
        <w:rPr>
          <w:rFonts w:ascii="標楷體" w:eastAsia="標楷體" w:hAnsi="標楷體" w:hint="eastAsia"/>
          <w:sz w:val="32"/>
          <w:szCs w:val="32"/>
        </w:rPr>
        <w:t>三</w:t>
      </w:r>
      <w:r w:rsidRPr="00183B71">
        <w:rPr>
          <w:rFonts w:ascii="標楷體" w:eastAsia="標楷體" w:hAnsi="標楷體" w:hint="eastAsia"/>
          <w:sz w:val="32"/>
          <w:szCs w:val="32"/>
        </w:rPr>
        <w:t>：</w:t>
      </w:r>
      <w:r>
        <w:rPr>
          <w:rFonts w:ascii="標楷體" w:eastAsia="標楷體" w:hAnsi="標楷體" w:hint="eastAsia"/>
          <w:sz w:val="32"/>
          <w:szCs w:val="32"/>
        </w:rPr>
        <w:t>1</w:t>
      </w:r>
      <w:r>
        <w:rPr>
          <w:rFonts w:ascii="標楷體" w:eastAsia="標楷體" w:hAnsi="標楷體"/>
          <w:sz w:val="32"/>
          <w:szCs w:val="32"/>
        </w:rPr>
        <w:t>12</w:t>
      </w:r>
      <w:r>
        <w:rPr>
          <w:rFonts w:ascii="標楷體" w:eastAsia="標楷體" w:hAnsi="標楷體" w:hint="eastAsia"/>
          <w:sz w:val="32"/>
          <w:szCs w:val="32"/>
        </w:rPr>
        <w:t>年度「辦理裁判資格檢定及管理實施計畫」，提請審閱。</w:t>
      </w:r>
    </w:p>
    <w:p w14:paraId="66757CF2" w14:textId="78296058" w:rsidR="00735252" w:rsidRPr="0023770C" w:rsidRDefault="00735252" w:rsidP="00AB5A20">
      <w:pPr>
        <w:autoSpaceDE w:val="0"/>
        <w:autoSpaceDN w:val="0"/>
        <w:adjustRightInd w:val="0"/>
        <w:spacing w:line="480" w:lineRule="exact"/>
        <w:ind w:left="1274" w:hangingChars="398" w:hanging="1274"/>
        <w:rPr>
          <w:rFonts w:ascii="標楷體" w:eastAsia="標楷體" w:hAnsi="標楷體"/>
          <w:sz w:val="32"/>
          <w:szCs w:val="32"/>
        </w:rPr>
      </w:pPr>
      <w:r w:rsidRPr="00183B71">
        <w:rPr>
          <w:rFonts w:ascii="標楷體" w:eastAsia="標楷體" w:hAnsi="標楷體" w:hint="eastAsia"/>
          <w:sz w:val="32"/>
          <w:szCs w:val="32"/>
        </w:rPr>
        <w:t>說　明：</w:t>
      </w:r>
      <w:r w:rsidR="004974C3">
        <w:rPr>
          <w:rFonts w:ascii="標楷體" w:eastAsia="標楷體" w:hAnsi="標楷體" w:hint="eastAsia"/>
          <w:sz w:val="32"/>
          <w:szCs w:val="32"/>
        </w:rPr>
        <w:t>依往例</w:t>
      </w:r>
      <w:r w:rsidR="00AB5A20">
        <w:rPr>
          <w:rFonts w:ascii="標楷體" w:eastAsia="標楷體" w:hAnsi="標楷體" w:hint="eastAsia"/>
          <w:sz w:val="32"/>
          <w:szCs w:val="32"/>
        </w:rPr>
        <w:t>有關本年度裁判檢定講習會辦理相關實施計畫</w:t>
      </w:r>
      <w:r w:rsidR="004974C3">
        <w:rPr>
          <w:rFonts w:ascii="標楷體" w:eastAsia="標楷體" w:hAnsi="標楷體" w:hint="eastAsia"/>
          <w:sz w:val="32"/>
          <w:szCs w:val="32"/>
        </w:rPr>
        <w:t>及預訂辦理時程</w:t>
      </w:r>
      <w:r w:rsidR="00AB5A20">
        <w:rPr>
          <w:rFonts w:ascii="標楷體" w:eastAsia="標楷體" w:hAnsi="標楷體" w:hint="eastAsia"/>
          <w:sz w:val="32"/>
          <w:szCs w:val="32"/>
        </w:rPr>
        <w:t>提請委員審閱，擬依</w:t>
      </w:r>
      <w:r w:rsidR="004974C3">
        <w:rPr>
          <w:rFonts w:ascii="標楷體" w:eastAsia="標楷體" w:hAnsi="標楷體" w:hint="eastAsia"/>
          <w:sz w:val="32"/>
          <w:szCs w:val="32"/>
        </w:rPr>
        <w:t>相關意見</w:t>
      </w:r>
      <w:r w:rsidR="00AB5A20">
        <w:rPr>
          <w:rFonts w:ascii="標楷體" w:eastAsia="標楷體" w:hAnsi="標楷體" w:hint="eastAsia"/>
          <w:sz w:val="32"/>
          <w:szCs w:val="32"/>
        </w:rPr>
        <w:t>修正後報送中華體總核定</w:t>
      </w:r>
      <w:r w:rsidR="004974C3">
        <w:rPr>
          <w:rFonts w:ascii="標楷體" w:eastAsia="標楷體" w:hAnsi="標楷體" w:hint="eastAsia"/>
          <w:sz w:val="32"/>
          <w:szCs w:val="32"/>
        </w:rPr>
        <w:t>舉</w:t>
      </w:r>
      <w:r w:rsidR="00AB5A20">
        <w:rPr>
          <w:rFonts w:ascii="標楷體" w:eastAsia="標楷體" w:hAnsi="標楷體" w:hint="eastAsia"/>
          <w:sz w:val="32"/>
          <w:szCs w:val="32"/>
        </w:rPr>
        <w:t>辦。</w:t>
      </w:r>
    </w:p>
    <w:p w14:paraId="6EAC2938" w14:textId="77777777" w:rsidR="005E64C2" w:rsidRDefault="00735252" w:rsidP="00735252">
      <w:pPr>
        <w:adjustRightInd w:val="0"/>
        <w:snapToGrid w:val="0"/>
        <w:spacing w:line="480" w:lineRule="exact"/>
        <w:ind w:left="1386" w:hangingChars="433" w:hanging="1386"/>
        <w:rPr>
          <w:rFonts w:ascii="標楷體" w:eastAsia="標楷體" w:hAnsi="標楷體"/>
          <w:sz w:val="32"/>
          <w:szCs w:val="32"/>
        </w:rPr>
      </w:pPr>
      <w:r w:rsidRPr="00183B71">
        <w:rPr>
          <w:rFonts w:ascii="標楷體" w:eastAsia="標楷體" w:hAnsi="標楷體" w:hint="eastAsia"/>
          <w:sz w:val="32"/>
          <w:szCs w:val="32"/>
        </w:rPr>
        <w:t>決  議：</w:t>
      </w:r>
    </w:p>
    <w:p w14:paraId="444748EC" w14:textId="6C2D0239" w:rsidR="00735252" w:rsidRPr="00117B4A" w:rsidRDefault="005E64C2">
      <w:pPr>
        <w:pStyle w:val="a7"/>
        <w:numPr>
          <w:ilvl w:val="0"/>
          <w:numId w:val="5"/>
        </w:numPr>
        <w:adjustRightInd w:val="0"/>
        <w:snapToGrid w:val="0"/>
        <w:spacing w:line="480" w:lineRule="exact"/>
        <w:ind w:leftChars="0"/>
        <w:rPr>
          <w:rFonts w:ascii="標楷體" w:eastAsia="標楷體" w:hAnsi="標楷體"/>
          <w:sz w:val="32"/>
          <w:szCs w:val="32"/>
          <w:shd w:val="pct15" w:color="auto" w:fill="FFFFFF"/>
        </w:rPr>
      </w:pPr>
      <w:r w:rsidRPr="00117B4A">
        <w:rPr>
          <w:rFonts w:ascii="標楷體" w:eastAsia="標楷體" w:hAnsi="標楷體" w:hint="eastAsia"/>
          <w:sz w:val="32"/>
          <w:szCs w:val="32"/>
          <w:shd w:val="pct15" w:color="auto" w:fill="FFFFFF"/>
        </w:rPr>
        <w:t>請增加參與國際賽事執法裁判返國經驗分享課程。</w:t>
      </w:r>
    </w:p>
    <w:p w14:paraId="09DC86D3" w14:textId="061B3E8E" w:rsidR="005E64C2" w:rsidRPr="00117B4A" w:rsidRDefault="005E64C2">
      <w:pPr>
        <w:pStyle w:val="a7"/>
        <w:numPr>
          <w:ilvl w:val="0"/>
          <w:numId w:val="5"/>
        </w:numPr>
        <w:adjustRightInd w:val="0"/>
        <w:snapToGrid w:val="0"/>
        <w:spacing w:line="480" w:lineRule="exact"/>
        <w:ind w:leftChars="0"/>
        <w:rPr>
          <w:rFonts w:ascii="標楷體" w:eastAsia="標楷體" w:hAnsi="標楷體"/>
          <w:sz w:val="32"/>
          <w:szCs w:val="32"/>
          <w:shd w:val="pct15" w:color="auto" w:fill="FFFFFF"/>
        </w:rPr>
      </w:pPr>
      <w:r w:rsidRPr="00117B4A">
        <w:rPr>
          <w:rFonts w:ascii="標楷體" w:eastAsia="標楷體" w:hAnsi="標楷體" w:hint="eastAsia"/>
          <w:sz w:val="32"/>
          <w:szCs w:val="32"/>
          <w:shd w:val="pct15" w:color="auto" w:fill="FFFFFF"/>
        </w:rPr>
        <w:t>列入重大認可賽事裁判執法抵免專業進修時數。</w:t>
      </w:r>
    </w:p>
    <w:p w14:paraId="5E3B7B24" w14:textId="4F64992A" w:rsidR="00117B4A" w:rsidRPr="00117B4A" w:rsidRDefault="00117B4A">
      <w:pPr>
        <w:pStyle w:val="a7"/>
        <w:numPr>
          <w:ilvl w:val="0"/>
          <w:numId w:val="5"/>
        </w:numPr>
        <w:adjustRightInd w:val="0"/>
        <w:snapToGrid w:val="0"/>
        <w:spacing w:line="480" w:lineRule="exact"/>
        <w:ind w:leftChars="0"/>
        <w:rPr>
          <w:rFonts w:ascii="標楷體" w:eastAsia="標楷體" w:hAnsi="標楷體"/>
          <w:sz w:val="32"/>
          <w:szCs w:val="32"/>
          <w:shd w:val="pct15" w:color="auto" w:fill="FFFFFF"/>
        </w:rPr>
      </w:pPr>
      <w:r w:rsidRPr="00117B4A">
        <w:rPr>
          <w:rFonts w:ascii="標楷體" w:eastAsia="標楷體" w:hAnsi="標楷體" w:hint="eastAsia"/>
          <w:sz w:val="32"/>
          <w:szCs w:val="32"/>
          <w:shd w:val="pct15" w:color="auto" w:fill="FFFFFF"/>
        </w:rPr>
        <w:t>其餘草案內容照案通過。</w:t>
      </w:r>
    </w:p>
    <w:p w14:paraId="398B63E1" w14:textId="403EEAB2" w:rsidR="00AB5A20" w:rsidRPr="00AB5A20" w:rsidRDefault="00AB5A20" w:rsidP="00AB5A20">
      <w:pPr>
        <w:autoSpaceDE w:val="0"/>
        <w:autoSpaceDN w:val="0"/>
        <w:adjustRightInd w:val="0"/>
        <w:spacing w:line="480" w:lineRule="exact"/>
        <w:ind w:left="1274" w:hangingChars="398" w:hanging="1274"/>
        <w:rPr>
          <w:rFonts w:ascii="標楷體" w:eastAsia="標楷體" w:hAnsi="標楷體"/>
          <w:sz w:val="32"/>
          <w:szCs w:val="32"/>
        </w:rPr>
      </w:pPr>
      <w:r w:rsidRPr="00183B71">
        <w:rPr>
          <w:rFonts w:ascii="標楷體" w:eastAsia="標楷體" w:hAnsi="標楷體" w:hint="eastAsia"/>
          <w:sz w:val="32"/>
          <w:szCs w:val="32"/>
        </w:rPr>
        <w:t>案由</w:t>
      </w:r>
      <w:r>
        <w:rPr>
          <w:rFonts w:ascii="標楷體" w:eastAsia="標楷體" w:hAnsi="標楷體" w:hint="eastAsia"/>
          <w:sz w:val="32"/>
          <w:szCs w:val="32"/>
        </w:rPr>
        <w:t>四</w:t>
      </w:r>
      <w:r w:rsidRPr="00183B71">
        <w:rPr>
          <w:rFonts w:ascii="標楷體" w:eastAsia="標楷體" w:hAnsi="標楷體" w:hint="eastAsia"/>
          <w:sz w:val="32"/>
          <w:szCs w:val="32"/>
        </w:rPr>
        <w:t>：</w:t>
      </w:r>
      <w:r w:rsidRPr="00AB5A20">
        <w:rPr>
          <w:rFonts w:ascii="標楷體" w:eastAsia="標楷體" w:hAnsi="標楷體" w:hint="eastAsia"/>
          <w:sz w:val="32"/>
          <w:szCs w:val="32"/>
        </w:rPr>
        <w:t>11</w:t>
      </w:r>
      <w:r>
        <w:rPr>
          <w:rFonts w:ascii="標楷體" w:eastAsia="標楷體" w:hAnsi="標楷體"/>
          <w:sz w:val="32"/>
          <w:szCs w:val="32"/>
        </w:rPr>
        <w:t>3</w:t>
      </w:r>
      <w:r w:rsidRPr="00AB5A20">
        <w:rPr>
          <w:rFonts w:ascii="標楷體" w:eastAsia="標楷體" w:hAnsi="標楷體" w:hint="eastAsia"/>
          <w:sz w:val="32"/>
          <w:szCs w:val="32"/>
        </w:rPr>
        <w:t>年全國性</w:t>
      </w:r>
      <w:r>
        <w:rPr>
          <w:rFonts w:ascii="標楷體" w:eastAsia="標楷體" w:hAnsi="標楷體" w:hint="eastAsia"/>
          <w:sz w:val="32"/>
          <w:szCs w:val="32"/>
        </w:rPr>
        <w:t>綜合</w:t>
      </w:r>
      <w:r w:rsidRPr="00AB5A20">
        <w:rPr>
          <w:rFonts w:ascii="標楷體" w:eastAsia="標楷體" w:hAnsi="標楷體" w:hint="eastAsia"/>
          <w:sz w:val="32"/>
          <w:szCs w:val="32"/>
        </w:rPr>
        <w:t>賽事裁判長</w:t>
      </w:r>
      <w:r>
        <w:rPr>
          <w:rFonts w:ascii="標楷體" w:eastAsia="標楷體" w:hAnsi="標楷體" w:hint="eastAsia"/>
          <w:sz w:val="32"/>
          <w:szCs w:val="32"/>
        </w:rPr>
        <w:t>推薦名單</w:t>
      </w:r>
      <w:r w:rsidRPr="00AB5A20">
        <w:rPr>
          <w:rFonts w:ascii="標楷體" w:eastAsia="標楷體" w:hAnsi="標楷體" w:hint="eastAsia"/>
          <w:sz w:val="32"/>
          <w:szCs w:val="32"/>
        </w:rPr>
        <w:t>，提請討論。</w:t>
      </w:r>
    </w:p>
    <w:p w14:paraId="338389A1" w14:textId="77777777" w:rsidR="00AB5A20" w:rsidRPr="00AB5A20" w:rsidRDefault="00AB5A20" w:rsidP="00AB5A20">
      <w:pPr>
        <w:spacing w:line="0" w:lineRule="atLeast"/>
        <w:rPr>
          <w:rFonts w:ascii="標楷體" w:eastAsia="標楷體" w:hAnsi="標楷體"/>
          <w:sz w:val="32"/>
          <w:szCs w:val="32"/>
        </w:rPr>
      </w:pPr>
      <w:r w:rsidRPr="00AB5A20">
        <w:rPr>
          <w:rFonts w:ascii="標楷體" w:eastAsia="標楷體" w:hAnsi="標楷體" w:hint="eastAsia"/>
          <w:sz w:val="32"/>
          <w:szCs w:val="32"/>
        </w:rPr>
        <w:t>說　明：</w:t>
      </w:r>
    </w:p>
    <w:p w14:paraId="5843A5A0" w14:textId="16D16815" w:rsidR="00AB5A20" w:rsidRDefault="00AB5A20" w:rsidP="00AB5A20">
      <w:pPr>
        <w:pStyle w:val="a7"/>
        <w:spacing w:line="0" w:lineRule="atLeast"/>
        <w:ind w:leftChars="0" w:left="1930" w:hangingChars="603" w:hanging="1930"/>
        <w:rPr>
          <w:rFonts w:ascii="標楷體" w:eastAsia="標楷體" w:hAnsi="標楷體"/>
          <w:sz w:val="32"/>
          <w:szCs w:val="32"/>
        </w:rPr>
      </w:pPr>
      <w:r>
        <w:rPr>
          <w:rFonts w:ascii="標楷體" w:eastAsia="標楷體" w:hAnsi="標楷體" w:hint="eastAsia"/>
          <w:sz w:val="32"/>
          <w:szCs w:val="32"/>
        </w:rPr>
        <w:t xml:space="preserve">        (一)11</w:t>
      </w:r>
      <w:r>
        <w:rPr>
          <w:rFonts w:ascii="標楷體" w:eastAsia="標楷體" w:hAnsi="標楷體"/>
          <w:sz w:val="32"/>
          <w:szCs w:val="32"/>
        </w:rPr>
        <w:t>3</w:t>
      </w:r>
      <w:r>
        <w:rPr>
          <w:rFonts w:ascii="標楷體" w:eastAsia="標楷體" w:hAnsi="標楷體" w:hint="eastAsia"/>
          <w:sz w:val="32"/>
          <w:szCs w:val="32"/>
        </w:rPr>
        <w:t>年全國中等學校運動會於4月份台北市立大學(愛國西路校區)舉行。</w:t>
      </w:r>
    </w:p>
    <w:p w14:paraId="4A9AE954" w14:textId="26B6BFE6" w:rsidR="00AB5A20" w:rsidRPr="00AB5A20" w:rsidRDefault="00AB5A20" w:rsidP="00AB5A20">
      <w:pPr>
        <w:pStyle w:val="a7"/>
        <w:spacing w:line="0" w:lineRule="atLeast"/>
        <w:ind w:leftChars="0" w:left="1930" w:hangingChars="603" w:hanging="1930"/>
        <w:rPr>
          <w:rFonts w:ascii="標楷體" w:eastAsia="標楷體" w:hAnsi="標楷體"/>
          <w:sz w:val="32"/>
          <w:szCs w:val="32"/>
        </w:rPr>
      </w:pPr>
      <w:r>
        <w:rPr>
          <w:rFonts w:ascii="標楷體" w:eastAsia="標楷體" w:hAnsi="標楷體" w:hint="eastAsia"/>
          <w:sz w:val="32"/>
          <w:szCs w:val="32"/>
        </w:rPr>
        <w:t xml:space="preserve">        (二)113年全國大專院校運動會於5月份台中市台灣體</w:t>
      </w:r>
      <w:r>
        <w:rPr>
          <w:rFonts w:ascii="標楷體" w:eastAsia="標楷體" w:hAnsi="標楷體" w:hint="eastAsia"/>
          <w:sz w:val="32"/>
          <w:szCs w:val="32"/>
        </w:rPr>
        <w:lastRenderedPageBreak/>
        <w:t>育運動大學舉行。</w:t>
      </w:r>
    </w:p>
    <w:p w14:paraId="7E28ED83" w14:textId="69CB5E12" w:rsidR="00AB5A20" w:rsidRPr="0023770C" w:rsidRDefault="00B423AA" w:rsidP="00B423AA">
      <w:pPr>
        <w:autoSpaceDE w:val="0"/>
        <w:autoSpaceDN w:val="0"/>
        <w:adjustRightInd w:val="0"/>
        <w:spacing w:line="480" w:lineRule="exact"/>
        <w:rPr>
          <w:rFonts w:ascii="標楷體" w:eastAsia="標楷體" w:hAnsi="標楷體"/>
          <w:sz w:val="32"/>
          <w:szCs w:val="32"/>
        </w:rPr>
      </w:pPr>
      <w:r>
        <w:rPr>
          <w:rFonts w:ascii="標楷體" w:eastAsia="標楷體" w:hAnsi="標楷體" w:hint="eastAsia"/>
          <w:sz w:val="32"/>
          <w:szCs w:val="32"/>
        </w:rPr>
        <w:t xml:space="preserve">        (三)相關推薦名單呈請理事長核定後，函覆組委會。</w:t>
      </w:r>
    </w:p>
    <w:p w14:paraId="032CC6B6" w14:textId="25E08EC2" w:rsidR="00AB5A20" w:rsidRPr="00117B4A" w:rsidRDefault="00AB5A20" w:rsidP="00AB5A20">
      <w:pPr>
        <w:adjustRightInd w:val="0"/>
        <w:snapToGrid w:val="0"/>
        <w:spacing w:line="480" w:lineRule="exact"/>
        <w:ind w:left="1386" w:hangingChars="433" w:hanging="1386"/>
        <w:rPr>
          <w:rFonts w:ascii="標楷體" w:eastAsia="標楷體" w:hAnsi="標楷體"/>
          <w:sz w:val="32"/>
          <w:szCs w:val="32"/>
          <w:shd w:val="pct15" w:color="auto" w:fill="FFFFFF"/>
        </w:rPr>
      </w:pPr>
      <w:r w:rsidRPr="00183B71">
        <w:rPr>
          <w:rFonts w:ascii="標楷體" w:eastAsia="標楷體" w:hAnsi="標楷體" w:hint="eastAsia"/>
          <w:sz w:val="32"/>
          <w:szCs w:val="32"/>
        </w:rPr>
        <w:t>決  議：</w:t>
      </w:r>
      <w:r w:rsidR="00A023EE" w:rsidRPr="00117B4A">
        <w:rPr>
          <w:rFonts w:ascii="標楷體" w:eastAsia="標楷體" w:hAnsi="標楷體" w:hint="eastAsia"/>
          <w:sz w:val="32"/>
          <w:szCs w:val="32"/>
          <w:shd w:val="pct15" w:color="auto" w:fill="FFFFFF"/>
        </w:rPr>
        <w:t>建議裁判長遴選須優先考量有國際星級證照及相關國際賽事經驗、曾擔任各縣市裁判長者，且亦須尊重當事人意願，裁判長聘任係理事長之權利，請協會尊重以上意見擬推薦人選呈理事長核定後公告周知。</w:t>
      </w:r>
    </w:p>
    <w:p w14:paraId="5AD49C2F" w14:textId="32D17F3F" w:rsidR="007A1820" w:rsidRDefault="007A1820">
      <w:pPr>
        <w:pStyle w:val="a7"/>
        <w:numPr>
          <w:ilvl w:val="0"/>
          <w:numId w:val="1"/>
        </w:numPr>
        <w:spacing w:line="0" w:lineRule="atLeast"/>
        <w:ind w:leftChars="0"/>
        <w:rPr>
          <w:rFonts w:ascii="標楷體" w:eastAsia="標楷體" w:hAnsi="標楷體"/>
          <w:sz w:val="36"/>
          <w:szCs w:val="32"/>
        </w:rPr>
      </w:pPr>
      <w:r w:rsidRPr="00183B71">
        <w:rPr>
          <w:rFonts w:ascii="標楷體" w:eastAsia="標楷體" w:hAnsi="標楷體" w:hint="eastAsia"/>
          <w:sz w:val="36"/>
          <w:szCs w:val="32"/>
        </w:rPr>
        <w:t>臨時動議：</w:t>
      </w:r>
    </w:p>
    <w:p w14:paraId="2A0B5467" w14:textId="366FC1D3" w:rsidR="00A023EE" w:rsidRDefault="005E64C2">
      <w:pPr>
        <w:pStyle w:val="a7"/>
        <w:numPr>
          <w:ilvl w:val="0"/>
          <w:numId w:val="6"/>
        </w:numPr>
        <w:spacing w:line="0" w:lineRule="atLeast"/>
        <w:ind w:leftChars="0"/>
        <w:rPr>
          <w:rFonts w:ascii="標楷體" w:eastAsia="標楷體" w:hAnsi="標楷體"/>
          <w:sz w:val="36"/>
          <w:szCs w:val="32"/>
        </w:rPr>
      </w:pPr>
      <w:r>
        <w:rPr>
          <w:rFonts w:ascii="標楷體" w:eastAsia="標楷體" w:hAnsi="標楷體" w:hint="eastAsia"/>
          <w:sz w:val="36"/>
          <w:szCs w:val="32"/>
        </w:rPr>
        <w:t>賴鐘桔</w:t>
      </w:r>
      <w:r w:rsidR="00167086">
        <w:rPr>
          <w:rFonts w:ascii="標楷體" w:eastAsia="標楷體" w:hAnsi="標楷體" w:hint="eastAsia"/>
          <w:sz w:val="36"/>
          <w:szCs w:val="32"/>
        </w:rPr>
        <w:t>委員</w:t>
      </w:r>
      <w:r>
        <w:rPr>
          <w:rFonts w:ascii="標楷體" w:eastAsia="標楷體" w:hAnsi="標楷體" w:hint="eastAsia"/>
          <w:sz w:val="36"/>
          <w:szCs w:val="32"/>
        </w:rPr>
        <w:t>：有關賽事現場，</w:t>
      </w:r>
      <w:r w:rsidR="00117B4A">
        <w:rPr>
          <w:rFonts w:ascii="標楷體" w:eastAsia="標楷體" w:hAnsi="標楷體" w:hint="eastAsia"/>
          <w:sz w:val="36"/>
          <w:szCs w:val="32"/>
        </w:rPr>
        <w:t>如</w:t>
      </w:r>
      <w:r w:rsidR="00D66D32">
        <w:rPr>
          <w:rFonts w:ascii="標楷體" w:eastAsia="標楷體" w:hAnsi="標楷體" w:hint="eastAsia"/>
          <w:sz w:val="36"/>
          <w:szCs w:val="32"/>
        </w:rPr>
        <w:t>遇</w:t>
      </w:r>
      <w:r>
        <w:rPr>
          <w:rFonts w:ascii="標楷體" w:eastAsia="標楷體" w:hAnsi="標楷體" w:hint="eastAsia"/>
          <w:sz w:val="36"/>
          <w:szCs w:val="32"/>
        </w:rPr>
        <w:t>教練對於</w:t>
      </w:r>
      <w:bookmarkStart w:id="0" w:name="_GoBack"/>
      <w:bookmarkEnd w:id="0"/>
      <w:r>
        <w:rPr>
          <w:rFonts w:ascii="標楷體" w:eastAsia="標楷體" w:hAnsi="標楷體" w:hint="eastAsia"/>
          <w:sz w:val="36"/>
          <w:szCs w:val="32"/>
        </w:rPr>
        <w:t>裁判判決有異議時，仍應對執法裁判保持尊重</w:t>
      </w:r>
      <w:r w:rsidR="00D66D32">
        <w:rPr>
          <w:rFonts w:ascii="標楷體" w:eastAsia="標楷體" w:hAnsi="標楷體" w:hint="eastAsia"/>
          <w:sz w:val="36"/>
          <w:szCs w:val="32"/>
        </w:rPr>
        <w:t>及</w:t>
      </w:r>
      <w:r>
        <w:rPr>
          <w:rFonts w:ascii="標楷體" w:eastAsia="標楷體" w:hAnsi="標楷體" w:hint="eastAsia"/>
          <w:sz w:val="36"/>
          <w:szCs w:val="32"/>
        </w:rPr>
        <w:t>禮儀，如有越矩行為，是對賽事</w:t>
      </w:r>
      <w:r w:rsidR="00D66D32">
        <w:rPr>
          <w:rFonts w:ascii="標楷體" w:eastAsia="標楷體" w:hAnsi="標楷體" w:hint="eastAsia"/>
          <w:sz w:val="36"/>
          <w:szCs w:val="32"/>
        </w:rPr>
        <w:t>主體</w:t>
      </w:r>
      <w:r>
        <w:rPr>
          <w:rFonts w:ascii="標楷體" w:eastAsia="標楷體" w:hAnsi="標楷體" w:hint="eastAsia"/>
          <w:sz w:val="36"/>
          <w:szCs w:val="32"/>
        </w:rPr>
        <w:t>及裁判專業的挑戰，</w:t>
      </w:r>
      <w:r w:rsidR="00D66D32">
        <w:rPr>
          <w:rFonts w:ascii="標楷體" w:eastAsia="標楷體" w:hAnsi="標楷體" w:hint="eastAsia"/>
          <w:sz w:val="36"/>
          <w:szCs w:val="32"/>
        </w:rPr>
        <w:t>未來</w:t>
      </w:r>
      <w:r>
        <w:rPr>
          <w:rFonts w:ascii="標楷體" w:eastAsia="標楷體" w:hAnsi="標楷體" w:hint="eastAsia"/>
          <w:sz w:val="36"/>
          <w:szCs w:val="32"/>
        </w:rPr>
        <w:t>請裁判長</w:t>
      </w:r>
      <w:r w:rsidR="00117B4A">
        <w:rPr>
          <w:rFonts w:ascii="標楷體" w:eastAsia="標楷體" w:hAnsi="標楷體" w:hint="eastAsia"/>
          <w:sz w:val="36"/>
          <w:szCs w:val="32"/>
        </w:rPr>
        <w:t>遇此情形</w:t>
      </w:r>
      <w:r w:rsidR="00D66D32">
        <w:rPr>
          <w:rFonts w:ascii="標楷體" w:eastAsia="標楷體" w:hAnsi="標楷體" w:hint="eastAsia"/>
          <w:sz w:val="36"/>
          <w:szCs w:val="32"/>
        </w:rPr>
        <w:t>必須有所作為以正風氣</w:t>
      </w:r>
      <w:r w:rsidR="00117B4A">
        <w:rPr>
          <w:rFonts w:ascii="標楷體" w:eastAsia="標楷體" w:hAnsi="標楷體" w:hint="eastAsia"/>
          <w:sz w:val="36"/>
          <w:szCs w:val="32"/>
        </w:rPr>
        <w:t>並維護裁判執法尊嚴</w:t>
      </w:r>
      <w:r w:rsidR="00D66D32">
        <w:rPr>
          <w:rFonts w:ascii="標楷體" w:eastAsia="標楷體" w:hAnsi="標楷體" w:hint="eastAsia"/>
          <w:sz w:val="36"/>
          <w:szCs w:val="32"/>
        </w:rPr>
        <w:t>。</w:t>
      </w:r>
    </w:p>
    <w:p w14:paraId="786B8468" w14:textId="77777777" w:rsidR="007657E8" w:rsidRDefault="007657E8" w:rsidP="007657E8">
      <w:pPr>
        <w:pStyle w:val="a7"/>
        <w:spacing w:line="0" w:lineRule="atLeast"/>
        <w:ind w:leftChars="0" w:left="2100"/>
        <w:rPr>
          <w:rFonts w:ascii="標楷體" w:eastAsia="標楷體" w:hAnsi="標楷體" w:hint="eastAsia"/>
          <w:sz w:val="36"/>
          <w:szCs w:val="32"/>
        </w:rPr>
      </w:pPr>
    </w:p>
    <w:p w14:paraId="2978A179" w14:textId="4CA4B2DF" w:rsidR="007A1820" w:rsidRPr="007231A7" w:rsidRDefault="007A1820">
      <w:pPr>
        <w:pStyle w:val="a7"/>
        <w:numPr>
          <w:ilvl w:val="0"/>
          <w:numId w:val="1"/>
        </w:numPr>
        <w:spacing w:line="0" w:lineRule="atLeast"/>
        <w:ind w:leftChars="0"/>
        <w:rPr>
          <w:rFonts w:ascii="標楷體" w:eastAsia="標楷體" w:hAnsi="標楷體"/>
          <w:sz w:val="36"/>
          <w:szCs w:val="32"/>
        </w:rPr>
      </w:pPr>
      <w:r w:rsidRPr="00183B71">
        <w:rPr>
          <w:rFonts w:ascii="標楷體" w:eastAsia="標楷體" w:hAnsi="標楷體" w:hint="eastAsia"/>
          <w:sz w:val="36"/>
          <w:szCs w:val="32"/>
        </w:rPr>
        <w:t>會議結束：</w:t>
      </w:r>
      <w:r w:rsidR="00A023EE">
        <w:rPr>
          <w:rFonts w:ascii="標楷體" w:eastAsia="標楷體" w:hAnsi="標楷體" w:hint="eastAsia"/>
          <w:sz w:val="36"/>
          <w:szCs w:val="32"/>
        </w:rPr>
        <w:t>上午11時20分</w:t>
      </w:r>
    </w:p>
    <w:sectPr w:rsidR="007A1820" w:rsidRPr="007231A7" w:rsidSect="004974C3">
      <w:pgSz w:w="11906" w:h="16838"/>
      <w:pgMar w:top="426" w:right="1416"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9F10A" w14:textId="77777777" w:rsidR="004D0B17" w:rsidRDefault="004D0B17" w:rsidP="00F55C7E">
      <w:r>
        <w:separator/>
      </w:r>
    </w:p>
  </w:endnote>
  <w:endnote w:type="continuationSeparator" w:id="0">
    <w:p w14:paraId="77BBB02F" w14:textId="77777777" w:rsidR="004D0B17" w:rsidRDefault="004D0B17" w:rsidP="00F5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DF767" w14:textId="77777777" w:rsidR="004D0B17" w:rsidRDefault="004D0B17" w:rsidP="00F55C7E">
      <w:r>
        <w:separator/>
      </w:r>
    </w:p>
  </w:footnote>
  <w:footnote w:type="continuationSeparator" w:id="0">
    <w:p w14:paraId="3B9EC82B" w14:textId="77777777" w:rsidR="004D0B17" w:rsidRDefault="004D0B17" w:rsidP="00F55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170F8"/>
    <w:multiLevelType w:val="hybridMultilevel"/>
    <w:tmpl w:val="A570239C"/>
    <w:lvl w:ilvl="0" w:tplc="E69C8DA0">
      <w:start w:val="1"/>
      <w:numFmt w:val="taiwaneseCountingThousand"/>
      <w:lvlText w:val="(%1)"/>
      <w:lvlJc w:val="left"/>
      <w:pPr>
        <w:ind w:left="2100" w:hanging="720"/>
      </w:pPr>
      <w:rPr>
        <w:rFonts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1" w15:restartNumberingAfterBreak="0">
    <w:nsid w:val="086E0BD3"/>
    <w:multiLevelType w:val="hybridMultilevel"/>
    <w:tmpl w:val="48262B6E"/>
    <w:lvl w:ilvl="0" w:tplc="CFDE33E6">
      <w:start w:val="1"/>
      <w:numFmt w:val="taiwaneseCountingThousand"/>
      <w:lvlText w:val="(%1)"/>
      <w:lvlJc w:val="left"/>
      <w:pPr>
        <w:ind w:left="1360" w:hanging="720"/>
      </w:pPr>
      <w:rPr>
        <w:rFonts w:hint="default"/>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2" w15:restartNumberingAfterBreak="0">
    <w:nsid w:val="1932522B"/>
    <w:multiLevelType w:val="hybridMultilevel"/>
    <w:tmpl w:val="E3106266"/>
    <w:lvl w:ilvl="0" w:tplc="36582A44">
      <w:start w:val="1"/>
      <w:numFmt w:val="taiwaneseCountingThousand"/>
      <w:lvlText w:val="(%1)"/>
      <w:lvlJc w:val="left"/>
      <w:pPr>
        <w:ind w:left="1350" w:hanging="720"/>
      </w:pPr>
      <w:rPr>
        <w:rFonts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3" w15:restartNumberingAfterBreak="0">
    <w:nsid w:val="596823C6"/>
    <w:multiLevelType w:val="hybridMultilevel"/>
    <w:tmpl w:val="EE2CA98C"/>
    <w:lvl w:ilvl="0" w:tplc="762624A4">
      <w:start w:val="1"/>
      <w:numFmt w:val="taiwaneseCountingThousand"/>
      <w:lvlText w:val="(%1)"/>
      <w:lvlJc w:val="left"/>
      <w:pPr>
        <w:ind w:left="2100" w:hanging="720"/>
      </w:pPr>
      <w:rPr>
        <w:rFonts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4" w15:restartNumberingAfterBreak="0">
    <w:nsid w:val="59EB619B"/>
    <w:multiLevelType w:val="hybridMultilevel"/>
    <w:tmpl w:val="454499CE"/>
    <w:lvl w:ilvl="0" w:tplc="1F7E9926">
      <w:start w:val="1"/>
      <w:numFmt w:val="taiwaneseCounting"/>
      <w:lvlText w:val="%1."/>
      <w:lvlJc w:val="left"/>
      <w:rPr>
        <w:rFonts w:hAnsi="Arial Unicode MS"/>
        <w:caps w:val="0"/>
        <w:smallCaps w:val="0"/>
        <w:strike w:val="0"/>
        <w:dstrike w:val="0"/>
        <w:color w:val="000000"/>
        <w:spacing w:val="0"/>
        <w:w w:val="100"/>
        <w:kern w:val="0"/>
        <w:position w:val="0"/>
        <w:highligh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40F54BC"/>
    <w:multiLevelType w:val="hybridMultilevel"/>
    <w:tmpl w:val="A70ADE3A"/>
    <w:lvl w:ilvl="0" w:tplc="E69EC26E">
      <w:start w:val="1"/>
      <w:numFmt w:val="decimal"/>
      <w:lvlText w:val="%1."/>
      <w:lvlJc w:val="left"/>
      <w:pPr>
        <w:ind w:left="1710" w:hanging="360"/>
      </w:pPr>
      <w:rPr>
        <w:rFonts w:hint="default"/>
      </w:rPr>
    </w:lvl>
    <w:lvl w:ilvl="1" w:tplc="04090019" w:tentative="1">
      <w:start w:val="1"/>
      <w:numFmt w:val="ideographTraditional"/>
      <w:lvlText w:val="%2、"/>
      <w:lvlJc w:val="left"/>
      <w:pPr>
        <w:ind w:left="2310" w:hanging="480"/>
      </w:pPr>
    </w:lvl>
    <w:lvl w:ilvl="2" w:tplc="0409001B" w:tentative="1">
      <w:start w:val="1"/>
      <w:numFmt w:val="lowerRoman"/>
      <w:lvlText w:val="%3."/>
      <w:lvlJc w:val="right"/>
      <w:pPr>
        <w:ind w:left="2790" w:hanging="480"/>
      </w:pPr>
    </w:lvl>
    <w:lvl w:ilvl="3" w:tplc="0409000F" w:tentative="1">
      <w:start w:val="1"/>
      <w:numFmt w:val="decimal"/>
      <w:lvlText w:val="%4."/>
      <w:lvlJc w:val="left"/>
      <w:pPr>
        <w:ind w:left="3270" w:hanging="480"/>
      </w:pPr>
    </w:lvl>
    <w:lvl w:ilvl="4" w:tplc="04090019" w:tentative="1">
      <w:start w:val="1"/>
      <w:numFmt w:val="ideographTraditional"/>
      <w:lvlText w:val="%5、"/>
      <w:lvlJc w:val="left"/>
      <w:pPr>
        <w:ind w:left="3750" w:hanging="480"/>
      </w:pPr>
    </w:lvl>
    <w:lvl w:ilvl="5" w:tplc="0409001B" w:tentative="1">
      <w:start w:val="1"/>
      <w:numFmt w:val="lowerRoman"/>
      <w:lvlText w:val="%6."/>
      <w:lvlJc w:val="right"/>
      <w:pPr>
        <w:ind w:left="4230" w:hanging="480"/>
      </w:pPr>
    </w:lvl>
    <w:lvl w:ilvl="6" w:tplc="0409000F" w:tentative="1">
      <w:start w:val="1"/>
      <w:numFmt w:val="decimal"/>
      <w:lvlText w:val="%7."/>
      <w:lvlJc w:val="left"/>
      <w:pPr>
        <w:ind w:left="4710" w:hanging="480"/>
      </w:pPr>
    </w:lvl>
    <w:lvl w:ilvl="7" w:tplc="04090019" w:tentative="1">
      <w:start w:val="1"/>
      <w:numFmt w:val="ideographTraditional"/>
      <w:lvlText w:val="%8、"/>
      <w:lvlJc w:val="left"/>
      <w:pPr>
        <w:ind w:left="5190" w:hanging="480"/>
      </w:pPr>
    </w:lvl>
    <w:lvl w:ilvl="8" w:tplc="0409001B" w:tentative="1">
      <w:start w:val="1"/>
      <w:numFmt w:val="lowerRoman"/>
      <w:lvlText w:val="%9."/>
      <w:lvlJc w:val="right"/>
      <w:pPr>
        <w:ind w:left="5670" w:hanging="480"/>
      </w:pPr>
    </w:lvl>
  </w:abstractNum>
  <w:num w:numId="1">
    <w:abstractNumId w:val="4"/>
  </w:num>
  <w:num w:numId="2">
    <w:abstractNumId w:val="2"/>
  </w:num>
  <w:num w:numId="3">
    <w:abstractNumId w:val="5"/>
  </w:num>
  <w:num w:numId="4">
    <w:abstractNumId w:val="0"/>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EFC"/>
    <w:rsid w:val="000074AD"/>
    <w:rsid w:val="00012948"/>
    <w:rsid w:val="00014860"/>
    <w:rsid w:val="000167DA"/>
    <w:rsid w:val="00017C66"/>
    <w:rsid w:val="00021055"/>
    <w:rsid w:val="000216C0"/>
    <w:rsid w:val="0002468B"/>
    <w:rsid w:val="00025004"/>
    <w:rsid w:val="00026CB9"/>
    <w:rsid w:val="00026FC3"/>
    <w:rsid w:val="0003045B"/>
    <w:rsid w:val="0003238B"/>
    <w:rsid w:val="00033774"/>
    <w:rsid w:val="000508BE"/>
    <w:rsid w:val="00053237"/>
    <w:rsid w:val="000561EB"/>
    <w:rsid w:val="000614AE"/>
    <w:rsid w:val="00063C24"/>
    <w:rsid w:val="000642E2"/>
    <w:rsid w:val="0007738D"/>
    <w:rsid w:val="0008007C"/>
    <w:rsid w:val="00081A52"/>
    <w:rsid w:val="00081FA0"/>
    <w:rsid w:val="0009421C"/>
    <w:rsid w:val="00094BBA"/>
    <w:rsid w:val="0009596A"/>
    <w:rsid w:val="00097A1B"/>
    <w:rsid w:val="000A4CEF"/>
    <w:rsid w:val="000A5241"/>
    <w:rsid w:val="000B4738"/>
    <w:rsid w:val="000B580C"/>
    <w:rsid w:val="000B7324"/>
    <w:rsid w:val="000C00F2"/>
    <w:rsid w:val="000C0D5F"/>
    <w:rsid w:val="000C0FB2"/>
    <w:rsid w:val="000C24C4"/>
    <w:rsid w:val="000C731C"/>
    <w:rsid w:val="000D15D7"/>
    <w:rsid w:val="000E5238"/>
    <w:rsid w:val="000F1CEC"/>
    <w:rsid w:val="000F3E2C"/>
    <w:rsid w:val="00103AD6"/>
    <w:rsid w:val="0010440E"/>
    <w:rsid w:val="00111656"/>
    <w:rsid w:val="00112D81"/>
    <w:rsid w:val="00114B6A"/>
    <w:rsid w:val="00117B4A"/>
    <w:rsid w:val="00117D6E"/>
    <w:rsid w:val="00120C98"/>
    <w:rsid w:val="00127256"/>
    <w:rsid w:val="0013215C"/>
    <w:rsid w:val="00141508"/>
    <w:rsid w:val="0014181E"/>
    <w:rsid w:val="00143665"/>
    <w:rsid w:val="00146547"/>
    <w:rsid w:val="001478D7"/>
    <w:rsid w:val="00152B8A"/>
    <w:rsid w:val="00157D18"/>
    <w:rsid w:val="00163CDD"/>
    <w:rsid w:val="00166ECE"/>
    <w:rsid w:val="00167086"/>
    <w:rsid w:val="00177E11"/>
    <w:rsid w:val="00183463"/>
    <w:rsid w:val="00183B71"/>
    <w:rsid w:val="00191693"/>
    <w:rsid w:val="00194457"/>
    <w:rsid w:val="00194E6C"/>
    <w:rsid w:val="00195879"/>
    <w:rsid w:val="00196795"/>
    <w:rsid w:val="001A1C0F"/>
    <w:rsid w:val="001A1D2C"/>
    <w:rsid w:val="001A50F2"/>
    <w:rsid w:val="001A5CFB"/>
    <w:rsid w:val="001A7527"/>
    <w:rsid w:val="001B1830"/>
    <w:rsid w:val="001B6D54"/>
    <w:rsid w:val="001B75E0"/>
    <w:rsid w:val="001C0ED1"/>
    <w:rsid w:val="001C3EFC"/>
    <w:rsid w:val="001C7387"/>
    <w:rsid w:val="001D1EED"/>
    <w:rsid w:val="001D7406"/>
    <w:rsid w:val="001E0AE3"/>
    <w:rsid w:val="001E0BB9"/>
    <w:rsid w:val="001E4672"/>
    <w:rsid w:val="001F0D13"/>
    <w:rsid w:val="001F156A"/>
    <w:rsid w:val="001F1B89"/>
    <w:rsid w:val="002060C3"/>
    <w:rsid w:val="00206315"/>
    <w:rsid w:val="002113B0"/>
    <w:rsid w:val="0021443E"/>
    <w:rsid w:val="0021596B"/>
    <w:rsid w:val="00220022"/>
    <w:rsid w:val="0023003B"/>
    <w:rsid w:val="00234636"/>
    <w:rsid w:val="00235D32"/>
    <w:rsid w:val="0023770C"/>
    <w:rsid w:val="002377A4"/>
    <w:rsid w:val="002517B6"/>
    <w:rsid w:val="002532C8"/>
    <w:rsid w:val="00254A59"/>
    <w:rsid w:val="0025692B"/>
    <w:rsid w:val="0026296A"/>
    <w:rsid w:val="00266F76"/>
    <w:rsid w:val="002704D6"/>
    <w:rsid w:val="00290360"/>
    <w:rsid w:val="002920B2"/>
    <w:rsid w:val="00293E0E"/>
    <w:rsid w:val="00296018"/>
    <w:rsid w:val="00296280"/>
    <w:rsid w:val="002A5D76"/>
    <w:rsid w:val="002A604D"/>
    <w:rsid w:val="002A6C79"/>
    <w:rsid w:val="002B227D"/>
    <w:rsid w:val="002B429C"/>
    <w:rsid w:val="002B7756"/>
    <w:rsid w:val="002C0466"/>
    <w:rsid w:val="002C4794"/>
    <w:rsid w:val="002C4A3B"/>
    <w:rsid w:val="002C649C"/>
    <w:rsid w:val="002C6EAF"/>
    <w:rsid w:val="002C6FC2"/>
    <w:rsid w:val="002D420D"/>
    <w:rsid w:val="002D46D7"/>
    <w:rsid w:val="002E0C3F"/>
    <w:rsid w:val="002E30AF"/>
    <w:rsid w:val="002F00DD"/>
    <w:rsid w:val="002F3B03"/>
    <w:rsid w:val="002F610B"/>
    <w:rsid w:val="00312BE5"/>
    <w:rsid w:val="00324776"/>
    <w:rsid w:val="00325329"/>
    <w:rsid w:val="003261C4"/>
    <w:rsid w:val="00326D34"/>
    <w:rsid w:val="00331DB8"/>
    <w:rsid w:val="0033782A"/>
    <w:rsid w:val="00337AB1"/>
    <w:rsid w:val="0034180E"/>
    <w:rsid w:val="00342029"/>
    <w:rsid w:val="00346800"/>
    <w:rsid w:val="00354A3F"/>
    <w:rsid w:val="003633EB"/>
    <w:rsid w:val="003661B0"/>
    <w:rsid w:val="003775FC"/>
    <w:rsid w:val="003806E9"/>
    <w:rsid w:val="003818BF"/>
    <w:rsid w:val="003925EB"/>
    <w:rsid w:val="00396DE2"/>
    <w:rsid w:val="003A2634"/>
    <w:rsid w:val="003A7CC3"/>
    <w:rsid w:val="003B22AB"/>
    <w:rsid w:val="003B75B2"/>
    <w:rsid w:val="003C1E00"/>
    <w:rsid w:val="003D1C90"/>
    <w:rsid w:val="003E038E"/>
    <w:rsid w:val="003E43C5"/>
    <w:rsid w:val="003F3DCA"/>
    <w:rsid w:val="003F42E9"/>
    <w:rsid w:val="0040115F"/>
    <w:rsid w:val="00413C2B"/>
    <w:rsid w:val="00416A07"/>
    <w:rsid w:val="00434F7B"/>
    <w:rsid w:val="004403DE"/>
    <w:rsid w:val="00444D56"/>
    <w:rsid w:val="00451385"/>
    <w:rsid w:val="00453BBB"/>
    <w:rsid w:val="0045624D"/>
    <w:rsid w:val="00460CD6"/>
    <w:rsid w:val="0046233D"/>
    <w:rsid w:val="00465664"/>
    <w:rsid w:val="00466133"/>
    <w:rsid w:val="0047177D"/>
    <w:rsid w:val="0047301E"/>
    <w:rsid w:val="004830E7"/>
    <w:rsid w:val="00484E93"/>
    <w:rsid w:val="004947CC"/>
    <w:rsid w:val="004961DA"/>
    <w:rsid w:val="00496D46"/>
    <w:rsid w:val="004974C3"/>
    <w:rsid w:val="004A257F"/>
    <w:rsid w:val="004A56E7"/>
    <w:rsid w:val="004B0E1A"/>
    <w:rsid w:val="004B0F4D"/>
    <w:rsid w:val="004B226D"/>
    <w:rsid w:val="004C0579"/>
    <w:rsid w:val="004D0B17"/>
    <w:rsid w:val="004D3B6E"/>
    <w:rsid w:val="004D5835"/>
    <w:rsid w:val="004E01BD"/>
    <w:rsid w:val="004E4926"/>
    <w:rsid w:val="004E7E41"/>
    <w:rsid w:val="004F0DBF"/>
    <w:rsid w:val="004F68BE"/>
    <w:rsid w:val="004F77FF"/>
    <w:rsid w:val="00501C46"/>
    <w:rsid w:val="00507AAD"/>
    <w:rsid w:val="005142BB"/>
    <w:rsid w:val="005152A4"/>
    <w:rsid w:val="00517E96"/>
    <w:rsid w:val="00523FF0"/>
    <w:rsid w:val="00524F32"/>
    <w:rsid w:val="00525ECD"/>
    <w:rsid w:val="00530783"/>
    <w:rsid w:val="00533B71"/>
    <w:rsid w:val="00535C10"/>
    <w:rsid w:val="0053631F"/>
    <w:rsid w:val="00550FBF"/>
    <w:rsid w:val="00551D15"/>
    <w:rsid w:val="005558B6"/>
    <w:rsid w:val="0055652D"/>
    <w:rsid w:val="00566369"/>
    <w:rsid w:val="005675A1"/>
    <w:rsid w:val="00572F74"/>
    <w:rsid w:val="005752FC"/>
    <w:rsid w:val="0057568A"/>
    <w:rsid w:val="00577B02"/>
    <w:rsid w:val="00581335"/>
    <w:rsid w:val="00583BCB"/>
    <w:rsid w:val="00585CB6"/>
    <w:rsid w:val="005874EF"/>
    <w:rsid w:val="00596611"/>
    <w:rsid w:val="0059693A"/>
    <w:rsid w:val="005A17BB"/>
    <w:rsid w:val="005A38B1"/>
    <w:rsid w:val="005A5ACA"/>
    <w:rsid w:val="005B3AC3"/>
    <w:rsid w:val="005C2ADD"/>
    <w:rsid w:val="005C6913"/>
    <w:rsid w:val="005D77A1"/>
    <w:rsid w:val="005D7E4B"/>
    <w:rsid w:val="005E02B0"/>
    <w:rsid w:val="005E3BA3"/>
    <w:rsid w:val="005E64C2"/>
    <w:rsid w:val="005E68A8"/>
    <w:rsid w:val="005F3B05"/>
    <w:rsid w:val="00600376"/>
    <w:rsid w:val="00601A31"/>
    <w:rsid w:val="00604A34"/>
    <w:rsid w:val="00606B53"/>
    <w:rsid w:val="006078E5"/>
    <w:rsid w:val="00611846"/>
    <w:rsid w:val="0061228E"/>
    <w:rsid w:val="00620C28"/>
    <w:rsid w:val="00623659"/>
    <w:rsid w:val="0062745C"/>
    <w:rsid w:val="00634873"/>
    <w:rsid w:val="006360F8"/>
    <w:rsid w:val="006373AD"/>
    <w:rsid w:val="006539A1"/>
    <w:rsid w:val="00654C8C"/>
    <w:rsid w:val="00656FC4"/>
    <w:rsid w:val="00662F30"/>
    <w:rsid w:val="00663D67"/>
    <w:rsid w:val="00663FF4"/>
    <w:rsid w:val="00671F8C"/>
    <w:rsid w:val="00675AE5"/>
    <w:rsid w:val="00677A0D"/>
    <w:rsid w:val="00685103"/>
    <w:rsid w:val="00685BB4"/>
    <w:rsid w:val="00686A53"/>
    <w:rsid w:val="00690311"/>
    <w:rsid w:val="006A0BDA"/>
    <w:rsid w:val="006B0F0D"/>
    <w:rsid w:val="006C472E"/>
    <w:rsid w:val="006C5792"/>
    <w:rsid w:val="006C7B76"/>
    <w:rsid w:val="006D2BD6"/>
    <w:rsid w:val="006D5D06"/>
    <w:rsid w:val="006E12D9"/>
    <w:rsid w:val="006F206B"/>
    <w:rsid w:val="006F23B1"/>
    <w:rsid w:val="006F2A0B"/>
    <w:rsid w:val="006F3579"/>
    <w:rsid w:val="006F406B"/>
    <w:rsid w:val="006F5CB2"/>
    <w:rsid w:val="006F7E7B"/>
    <w:rsid w:val="007036BF"/>
    <w:rsid w:val="0070785C"/>
    <w:rsid w:val="007112AD"/>
    <w:rsid w:val="007231A7"/>
    <w:rsid w:val="00723EE9"/>
    <w:rsid w:val="00726588"/>
    <w:rsid w:val="00732C26"/>
    <w:rsid w:val="00732F7E"/>
    <w:rsid w:val="00734C62"/>
    <w:rsid w:val="00735252"/>
    <w:rsid w:val="007431FC"/>
    <w:rsid w:val="00744A95"/>
    <w:rsid w:val="007452DD"/>
    <w:rsid w:val="00757F07"/>
    <w:rsid w:val="0076085F"/>
    <w:rsid w:val="00760B4F"/>
    <w:rsid w:val="007657E8"/>
    <w:rsid w:val="00784F88"/>
    <w:rsid w:val="00785466"/>
    <w:rsid w:val="00792CE9"/>
    <w:rsid w:val="00792D7F"/>
    <w:rsid w:val="007931B7"/>
    <w:rsid w:val="007949B1"/>
    <w:rsid w:val="00794DA2"/>
    <w:rsid w:val="007A1820"/>
    <w:rsid w:val="007B4E84"/>
    <w:rsid w:val="007B6E2A"/>
    <w:rsid w:val="007C4895"/>
    <w:rsid w:val="007C6CEF"/>
    <w:rsid w:val="007D0824"/>
    <w:rsid w:val="007D35F4"/>
    <w:rsid w:val="007D37EC"/>
    <w:rsid w:val="007E00FB"/>
    <w:rsid w:val="007E2104"/>
    <w:rsid w:val="007F18E8"/>
    <w:rsid w:val="00800B82"/>
    <w:rsid w:val="00801128"/>
    <w:rsid w:val="00803796"/>
    <w:rsid w:val="008159B4"/>
    <w:rsid w:val="00822114"/>
    <w:rsid w:val="008250FD"/>
    <w:rsid w:val="00833866"/>
    <w:rsid w:val="00836E91"/>
    <w:rsid w:val="008371D2"/>
    <w:rsid w:val="008374FC"/>
    <w:rsid w:val="00840706"/>
    <w:rsid w:val="0084680C"/>
    <w:rsid w:val="008471E0"/>
    <w:rsid w:val="00850879"/>
    <w:rsid w:val="00857279"/>
    <w:rsid w:val="00867DF1"/>
    <w:rsid w:val="00874C78"/>
    <w:rsid w:val="008A0D6A"/>
    <w:rsid w:val="008B52FF"/>
    <w:rsid w:val="008B5655"/>
    <w:rsid w:val="008B62BD"/>
    <w:rsid w:val="008B6FF5"/>
    <w:rsid w:val="008B7B03"/>
    <w:rsid w:val="008B7D27"/>
    <w:rsid w:val="008C0262"/>
    <w:rsid w:val="008C1EC4"/>
    <w:rsid w:val="008D5B21"/>
    <w:rsid w:val="008E7A8E"/>
    <w:rsid w:val="008E7DBA"/>
    <w:rsid w:val="008F196E"/>
    <w:rsid w:val="008F3FDD"/>
    <w:rsid w:val="008F440E"/>
    <w:rsid w:val="008F50FA"/>
    <w:rsid w:val="00902416"/>
    <w:rsid w:val="00903B89"/>
    <w:rsid w:val="00903CB1"/>
    <w:rsid w:val="009101C6"/>
    <w:rsid w:val="00911CEA"/>
    <w:rsid w:val="00913967"/>
    <w:rsid w:val="00913F54"/>
    <w:rsid w:val="00914F50"/>
    <w:rsid w:val="00920DBE"/>
    <w:rsid w:val="009225BA"/>
    <w:rsid w:val="009247BF"/>
    <w:rsid w:val="009254C4"/>
    <w:rsid w:val="00927D31"/>
    <w:rsid w:val="00930DD9"/>
    <w:rsid w:val="0094026E"/>
    <w:rsid w:val="00947F62"/>
    <w:rsid w:val="00953CDD"/>
    <w:rsid w:val="009545BD"/>
    <w:rsid w:val="009615EB"/>
    <w:rsid w:val="00961952"/>
    <w:rsid w:val="00961BD1"/>
    <w:rsid w:val="009638B7"/>
    <w:rsid w:val="009651F8"/>
    <w:rsid w:val="009662AF"/>
    <w:rsid w:val="00970100"/>
    <w:rsid w:val="009701B2"/>
    <w:rsid w:val="009707D8"/>
    <w:rsid w:val="00971CD0"/>
    <w:rsid w:val="00971CE1"/>
    <w:rsid w:val="00972080"/>
    <w:rsid w:val="00977EF6"/>
    <w:rsid w:val="00980DBB"/>
    <w:rsid w:val="00982B72"/>
    <w:rsid w:val="009909A5"/>
    <w:rsid w:val="00990D40"/>
    <w:rsid w:val="00991CB4"/>
    <w:rsid w:val="009B31C0"/>
    <w:rsid w:val="009B6A72"/>
    <w:rsid w:val="009B7A01"/>
    <w:rsid w:val="009C6DB2"/>
    <w:rsid w:val="009D1030"/>
    <w:rsid w:val="009D6CD5"/>
    <w:rsid w:val="009E2233"/>
    <w:rsid w:val="00A023EE"/>
    <w:rsid w:val="00A17794"/>
    <w:rsid w:val="00A309CB"/>
    <w:rsid w:val="00A35891"/>
    <w:rsid w:val="00A37010"/>
    <w:rsid w:val="00A40EBC"/>
    <w:rsid w:val="00A46DEC"/>
    <w:rsid w:val="00A57762"/>
    <w:rsid w:val="00A6015D"/>
    <w:rsid w:val="00A63DA3"/>
    <w:rsid w:val="00A672E3"/>
    <w:rsid w:val="00A72986"/>
    <w:rsid w:val="00A7387D"/>
    <w:rsid w:val="00A77622"/>
    <w:rsid w:val="00A8669E"/>
    <w:rsid w:val="00A90807"/>
    <w:rsid w:val="00A936BC"/>
    <w:rsid w:val="00A94A2D"/>
    <w:rsid w:val="00A97FD2"/>
    <w:rsid w:val="00AA08E2"/>
    <w:rsid w:val="00AA0B37"/>
    <w:rsid w:val="00AA3DC2"/>
    <w:rsid w:val="00AA42ED"/>
    <w:rsid w:val="00AA7357"/>
    <w:rsid w:val="00AB5A20"/>
    <w:rsid w:val="00AC1711"/>
    <w:rsid w:val="00AD343E"/>
    <w:rsid w:val="00AD3BB2"/>
    <w:rsid w:val="00AE03AF"/>
    <w:rsid w:val="00AE08B9"/>
    <w:rsid w:val="00AE5102"/>
    <w:rsid w:val="00AF229D"/>
    <w:rsid w:val="00AF292A"/>
    <w:rsid w:val="00AF33DA"/>
    <w:rsid w:val="00B065A5"/>
    <w:rsid w:val="00B211B2"/>
    <w:rsid w:val="00B23F00"/>
    <w:rsid w:val="00B24374"/>
    <w:rsid w:val="00B3094A"/>
    <w:rsid w:val="00B317F4"/>
    <w:rsid w:val="00B35329"/>
    <w:rsid w:val="00B40D66"/>
    <w:rsid w:val="00B423AA"/>
    <w:rsid w:val="00B45FE3"/>
    <w:rsid w:val="00B512FD"/>
    <w:rsid w:val="00B554FD"/>
    <w:rsid w:val="00B5711F"/>
    <w:rsid w:val="00B64C0B"/>
    <w:rsid w:val="00B6647F"/>
    <w:rsid w:val="00B7294B"/>
    <w:rsid w:val="00B73200"/>
    <w:rsid w:val="00B7452B"/>
    <w:rsid w:val="00B750F5"/>
    <w:rsid w:val="00B77356"/>
    <w:rsid w:val="00B77449"/>
    <w:rsid w:val="00B85B02"/>
    <w:rsid w:val="00B9667D"/>
    <w:rsid w:val="00B97BE6"/>
    <w:rsid w:val="00BA667A"/>
    <w:rsid w:val="00BA7A5B"/>
    <w:rsid w:val="00BB2D34"/>
    <w:rsid w:val="00BB645E"/>
    <w:rsid w:val="00BC510B"/>
    <w:rsid w:val="00BC79B4"/>
    <w:rsid w:val="00BD1251"/>
    <w:rsid w:val="00BD146D"/>
    <w:rsid w:val="00BD2189"/>
    <w:rsid w:val="00BD2A21"/>
    <w:rsid w:val="00BE27AB"/>
    <w:rsid w:val="00BE52C8"/>
    <w:rsid w:val="00BF6D28"/>
    <w:rsid w:val="00C0405C"/>
    <w:rsid w:val="00C06DC1"/>
    <w:rsid w:val="00C10E21"/>
    <w:rsid w:val="00C13679"/>
    <w:rsid w:val="00C143CD"/>
    <w:rsid w:val="00C15BC4"/>
    <w:rsid w:val="00C17A76"/>
    <w:rsid w:val="00C26A9C"/>
    <w:rsid w:val="00C30CBC"/>
    <w:rsid w:val="00C310E7"/>
    <w:rsid w:val="00C316E2"/>
    <w:rsid w:val="00C32A91"/>
    <w:rsid w:val="00C4158F"/>
    <w:rsid w:val="00C46104"/>
    <w:rsid w:val="00C50EA0"/>
    <w:rsid w:val="00C51AA2"/>
    <w:rsid w:val="00C61314"/>
    <w:rsid w:val="00C7593F"/>
    <w:rsid w:val="00C82C70"/>
    <w:rsid w:val="00C86479"/>
    <w:rsid w:val="00C90BE2"/>
    <w:rsid w:val="00C93CD2"/>
    <w:rsid w:val="00C942DF"/>
    <w:rsid w:val="00C95ECD"/>
    <w:rsid w:val="00C96BC1"/>
    <w:rsid w:val="00CA0178"/>
    <w:rsid w:val="00CA01E6"/>
    <w:rsid w:val="00CA4483"/>
    <w:rsid w:val="00CA625C"/>
    <w:rsid w:val="00CB08DA"/>
    <w:rsid w:val="00CB2A8E"/>
    <w:rsid w:val="00CB303A"/>
    <w:rsid w:val="00CC11E2"/>
    <w:rsid w:val="00CC131A"/>
    <w:rsid w:val="00CC2FAC"/>
    <w:rsid w:val="00CC325D"/>
    <w:rsid w:val="00CC469D"/>
    <w:rsid w:val="00CC60BD"/>
    <w:rsid w:val="00CD0C84"/>
    <w:rsid w:val="00CD3F6F"/>
    <w:rsid w:val="00CD5EDE"/>
    <w:rsid w:val="00CE0F8D"/>
    <w:rsid w:val="00CE5109"/>
    <w:rsid w:val="00D04EDB"/>
    <w:rsid w:val="00D0611F"/>
    <w:rsid w:val="00D062CE"/>
    <w:rsid w:val="00D11842"/>
    <w:rsid w:val="00D1283B"/>
    <w:rsid w:val="00D1616B"/>
    <w:rsid w:val="00D20787"/>
    <w:rsid w:val="00D21A0A"/>
    <w:rsid w:val="00D22BA2"/>
    <w:rsid w:val="00D23263"/>
    <w:rsid w:val="00D24246"/>
    <w:rsid w:val="00D30275"/>
    <w:rsid w:val="00D41049"/>
    <w:rsid w:val="00D45AE0"/>
    <w:rsid w:val="00D47603"/>
    <w:rsid w:val="00D50831"/>
    <w:rsid w:val="00D56614"/>
    <w:rsid w:val="00D60EAC"/>
    <w:rsid w:val="00D61529"/>
    <w:rsid w:val="00D616D0"/>
    <w:rsid w:val="00D641F4"/>
    <w:rsid w:val="00D66D32"/>
    <w:rsid w:val="00D84D99"/>
    <w:rsid w:val="00D9631B"/>
    <w:rsid w:val="00D97039"/>
    <w:rsid w:val="00D97CBD"/>
    <w:rsid w:val="00DA0A2F"/>
    <w:rsid w:val="00DA638A"/>
    <w:rsid w:val="00DB0A77"/>
    <w:rsid w:val="00DB6C3C"/>
    <w:rsid w:val="00DC2119"/>
    <w:rsid w:val="00DC3CC2"/>
    <w:rsid w:val="00DC510C"/>
    <w:rsid w:val="00DC6C38"/>
    <w:rsid w:val="00DC6CE8"/>
    <w:rsid w:val="00DD2CAC"/>
    <w:rsid w:val="00DD6D66"/>
    <w:rsid w:val="00DE3309"/>
    <w:rsid w:val="00DE3EA1"/>
    <w:rsid w:val="00DE4C75"/>
    <w:rsid w:val="00DE7C3C"/>
    <w:rsid w:val="00DF6EB8"/>
    <w:rsid w:val="00E01380"/>
    <w:rsid w:val="00E045D3"/>
    <w:rsid w:val="00E05EF7"/>
    <w:rsid w:val="00E127FD"/>
    <w:rsid w:val="00E13288"/>
    <w:rsid w:val="00E16630"/>
    <w:rsid w:val="00E17E83"/>
    <w:rsid w:val="00E20840"/>
    <w:rsid w:val="00E22513"/>
    <w:rsid w:val="00E34564"/>
    <w:rsid w:val="00E37C38"/>
    <w:rsid w:val="00E401AF"/>
    <w:rsid w:val="00E40C33"/>
    <w:rsid w:val="00E54D06"/>
    <w:rsid w:val="00E564A3"/>
    <w:rsid w:val="00E572F7"/>
    <w:rsid w:val="00E6052B"/>
    <w:rsid w:val="00E60750"/>
    <w:rsid w:val="00E64FFF"/>
    <w:rsid w:val="00E75526"/>
    <w:rsid w:val="00E7663B"/>
    <w:rsid w:val="00E86AF5"/>
    <w:rsid w:val="00E87A5B"/>
    <w:rsid w:val="00E91ABB"/>
    <w:rsid w:val="00E92BE7"/>
    <w:rsid w:val="00EA394C"/>
    <w:rsid w:val="00EA3C23"/>
    <w:rsid w:val="00EB1721"/>
    <w:rsid w:val="00EB40D5"/>
    <w:rsid w:val="00EC0EB9"/>
    <w:rsid w:val="00EC2051"/>
    <w:rsid w:val="00EC6667"/>
    <w:rsid w:val="00ED61ED"/>
    <w:rsid w:val="00EE009C"/>
    <w:rsid w:val="00EE3335"/>
    <w:rsid w:val="00EE65EE"/>
    <w:rsid w:val="00EE6D9F"/>
    <w:rsid w:val="00EF281E"/>
    <w:rsid w:val="00EF4D4A"/>
    <w:rsid w:val="00EF6A75"/>
    <w:rsid w:val="00F02EE9"/>
    <w:rsid w:val="00F069FE"/>
    <w:rsid w:val="00F13142"/>
    <w:rsid w:val="00F21A4E"/>
    <w:rsid w:val="00F239F6"/>
    <w:rsid w:val="00F31693"/>
    <w:rsid w:val="00F331E2"/>
    <w:rsid w:val="00F34499"/>
    <w:rsid w:val="00F35C00"/>
    <w:rsid w:val="00F37CAA"/>
    <w:rsid w:val="00F40F50"/>
    <w:rsid w:val="00F412FC"/>
    <w:rsid w:val="00F422D0"/>
    <w:rsid w:val="00F47301"/>
    <w:rsid w:val="00F5133C"/>
    <w:rsid w:val="00F54C6B"/>
    <w:rsid w:val="00F55C7E"/>
    <w:rsid w:val="00F62307"/>
    <w:rsid w:val="00F63B41"/>
    <w:rsid w:val="00F70AF8"/>
    <w:rsid w:val="00F7300D"/>
    <w:rsid w:val="00F7447A"/>
    <w:rsid w:val="00F77067"/>
    <w:rsid w:val="00F77A17"/>
    <w:rsid w:val="00F819FA"/>
    <w:rsid w:val="00F81CB0"/>
    <w:rsid w:val="00F833BA"/>
    <w:rsid w:val="00F85A2D"/>
    <w:rsid w:val="00F867A3"/>
    <w:rsid w:val="00F86D71"/>
    <w:rsid w:val="00F8784F"/>
    <w:rsid w:val="00F93CDF"/>
    <w:rsid w:val="00F94A2F"/>
    <w:rsid w:val="00FA13AF"/>
    <w:rsid w:val="00FA636D"/>
    <w:rsid w:val="00FB0825"/>
    <w:rsid w:val="00FB15CA"/>
    <w:rsid w:val="00FB2467"/>
    <w:rsid w:val="00FB2697"/>
    <w:rsid w:val="00FB33DC"/>
    <w:rsid w:val="00FB4F27"/>
    <w:rsid w:val="00FB5139"/>
    <w:rsid w:val="00FB5BF4"/>
    <w:rsid w:val="00FB5DB8"/>
    <w:rsid w:val="00FE1D48"/>
    <w:rsid w:val="00FE2DD8"/>
    <w:rsid w:val="00FE3CCD"/>
    <w:rsid w:val="00FE6963"/>
    <w:rsid w:val="00FE71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7D63C"/>
  <w15:docId w15:val="{6CEE0669-D9DC-4077-82E7-D636FFAC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77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C7E"/>
    <w:pPr>
      <w:tabs>
        <w:tab w:val="center" w:pos="4153"/>
        <w:tab w:val="right" w:pos="8306"/>
      </w:tabs>
      <w:snapToGrid w:val="0"/>
    </w:pPr>
    <w:rPr>
      <w:sz w:val="20"/>
      <w:szCs w:val="20"/>
    </w:rPr>
  </w:style>
  <w:style w:type="character" w:customStyle="1" w:styleId="a4">
    <w:name w:val="頁首 字元"/>
    <w:basedOn w:val="a0"/>
    <w:link w:val="a3"/>
    <w:uiPriority w:val="99"/>
    <w:rsid w:val="00F55C7E"/>
    <w:rPr>
      <w:sz w:val="20"/>
      <w:szCs w:val="20"/>
    </w:rPr>
  </w:style>
  <w:style w:type="paragraph" w:styleId="a5">
    <w:name w:val="footer"/>
    <w:basedOn w:val="a"/>
    <w:link w:val="a6"/>
    <w:uiPriority w:val="99"/>
    <w:unhideWhenUsed/>
    <w:rsid w:val="00F55C7E"/>
    <w:pPr>
      <w:tabs>
        <w:tab w:val="center" w:pos="4153"/>
        <w:tab w:val="right" w:pos="8306"/>
      </w:tabs>
      <w:snapToGrid w:val="0"/>
    </w:pPr>
    <w:rPr>
      <w:sz w:val="20"/>
      <w:szCs w:val="20"/>
    </w:rPr>
  </w:style>
  <w:style w:type="character" w:customStyle="1" w:styleId="a6">
    <w:name w:val="頁尾 字元"/>
    <w:basedOn w:val="a0"/>
    <w:link w:val="a5"/>
    <w:uiPriority w:val="99"/>
    <w:rsid w:val="00F55C7E"/>
    <w:rPr>
      <w:sz w:val="20"/>
      <w:szCs w:val="20"/>
    </w:rPr>
  </w:style>
  <w:style w:type="paragraph" w:styleId="a7">
    <w:name w:val="List Paragraph"/>
    <w:basedOn w:val="a"/>
    <w:uiPriority w:val="34"/>
    <w:qFormat/>
    <w:rsid w:val="00D30275"/>
    <w:pPr>
      <w:ind w:leftChars="200" w:left="480"/>
    </w:pPr>
  </w:style>
  <w:style w:type="character" w:styleId="a8">
    <w:name w:val="annotation reference"/>
    <w:basedOn w:val="a0"/>
    <w:uiPriority w:val="99"/>
    <w:semiHidden/>
    <w:unhideWhenUsed/>
    <w:rsid w:val="0009421C"/>
    <w:rPr>
      <w:sz w:val="18"/>
      <w:szCs w:val="18"/>
    </w:rPr>
  </w:style>
  <w:style w:type="paragraph" w:styleId="a9">
    <w:name w:val="annotation text"/>
    <w:basedOn w:val="a"/>
    <w:link w:val="aa"/>
    <w:uiPriority w:val="99"/>
    <w:semiHidden/>
    <w:unhideWhenUsed/>
    <w:rsid w:val="0009421C"/>
  </w:style>
  <w:style w:type="character" w:customStyle="1" w:styleId="aa">
    <w:name w:val="註解文字 字元"/>
    <w:basedOn w:val="a0"/>
    <w:link w:val="a9"/>
    <w:uiPriority w:val="99"/>
    <w:semiHidden/>
    <w:rsid w:val="0009421C"/>
  </w:style>
  <w:style w:type="paragraph" w:styleId="ab">
    <w:name w:val="annotation subject"/>
    <w:basedOn w:val="a9"/>
    <w:next w:val="a9"/>
    <w:link w:val="ac"/>
    <w:uiPriority w:val="99"/>
    <w:semiHidden/>
    <w:unhideWhenUsed/>
    <w:rsid w:val="0009421C"/>
    <w:rPr>
      <w:b/>
      <w:bCs/>
    </w:rPr>
  </w:style>
  <w:style w:type="character" w:customStyle="1" w:styleId="ac">
    <w:name w:val="註解主旨 字元"/>
    <w:basedOn w:val="aa"/>
    <w:link w:val="ab"/>
    <w:uiPriority w:val="99"/>
    <w:semiHidden/>
    <w:rsid w:val="0009421C"/>
    <w:rPr>
      <w:b/>
      <w:bCs/>
    </w:rPr>
  </w:style>
  <w:style w:type="paragraph" w:styleId="ad">
    <w:name w:val="Balloon Text"/>
    <w:basedOn w:val="a"/>
    <w:link w:val="ae"/>
    <w:uiPriority w:val="99"/>
    <w:semiHidden/>
    <w:unhideWhenUsed/>
    <w:rsid w:val="0009421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9421C"/>
    <w:rPr>
      <w:rFonts w:asciiTheme="majorHAnsi" w:eastAsiaTheme="majorEastAsia" w:hAnsiTheme="majorHAnsi" w:cstheme="majorBidi"/>
      <w:sz w:val="18"/>
      <w:szCs w:val="18"/>
    </w:rPr>
  </w:style>
  <w:style w:type="table" w:styleId="af">
    <w:name w:val="Table Grid"/>
    <w:basedOn w:val="a1"/>
    <w:uiPriority w:val="59"/>
    <w:rsid w:val="00CB0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6F76"/>
    <w:pPr>
      <w:widowControl w:val="0"/>
      <w:autoSpaceDE w:val="0"/>
      <w:autoSpaceDN w:val="0"/>
      <w:adjustRightInd w:val="0"/>
    </w:pPr>
    <w:rPr>
      <w:rFonts w:ascii="新細明體" w:eastAsia="新細明體" w:cs="新細明體"/>
      <w:color w:val="000000"/>
      <w:kern w:val="0"/>
      <w:szCs w:val="24"/>
    </w:rPr>
  </w:style>
  <w:style w:type="character" w:styleId="af0">
    <w:name w:val="Hyperlink"/>
    <w:semiHidden/>
    <w:rsid w:val="00F21A4E"/>
    <w:rPr>
      <w:color w:val="0000FF"/>
      <w:u w:val="single"/>
    </w:rPr>
  </w:style>
  <w:style w:type="paragraph" w:styleId="3">
    <w:name w:val="Body Text Indent 3"/>
    <w:basedOn w:val="a"/>
    <w:link w:val="30"/>
    <w:rsid w:val="00F21A4E"/>
    <w:pPr>
      <w:spacing w:line="500" w:lineRule="exact"/>
      <w:ind w:left="600" w:hanging="600"/>
    </w:pPr>
    <w:rPr>
      <w:rFonts w:ascii="Times New Roman" w:eastAsia="標楷體" w:hAnsi="Times New Roman" w:cs="Times New Roman"/>
      <w:sz w:val="28"/>
      <w:szCs w:val="20"/>
    </w:rPr>
  </w:style>
  <w:style w:type="character" w:customStyle="1" w:styleId="30">
    <w:name w:val="本文縮排 3 字元"/>
    <w:basedOn w:val="a0"/>
    <w:link w:val="3"/>
    <w:rsid w:val="00F21A4E"/>
    <w:rPr>
      <w:rFonts w:ascii="Times New Roman" w:eastAsia="標楷體" w:hAnsi="Times New Roman" w:cs="Times New Roman"/>
      <w:sz w:val="28"/>
      <w:szCs w:val="20"/>
    </w:rPr>
  </w:style>
  <w:style w:type="paragraph" w:styleId="af1">
    <w:name w:val="Block Text"/>
    <w:basedOn w:val="a"/>
    <w:semiHidden/>
    <w:rsid w:val="00F21A4E"/>
    <w:pPr>
      <w:widowControl/>
      <w:ind w:left="113" w:right="113"/>
    </w:pPr>
    <w:rPr>
      <w:rFonts w:ascii="標楷體" w:eastAsia="標楷體" w:hAnsi="Times New Roman" w:cs="Times New Roman"/>
      <w:szCs w:val="24"/>
    </w:rPr>
  </w:style>
  <w:style w:type="paragraph" w:styleId="2">
    <w:name w:val="Body Text 2"/>
    <w:basedOn w:val="a"/>
    <w:link w:val="20"/>
    <w:semiHidden/>
    <w:rsid w:val="00F21A4E"/>
    <w:pPr>
      <w:spacing w:line="400" w:lineRule="exact"/>
      <w:jc w:val="both"/>
    </w:pPr>
    <w:rPr>
      <w:rFonts w:ascii="Times New Roman" w:eastAsia="標楷體" w:hAnsi="Times New Roman" w:cs="Times New Roman"/>
      <w:szCs w:val="24"/>
    </w:rPr>
  </w:style>
  <w:style w:type="character" w:customStyle="1" w:styleId="20">
    <w:name w:val="本文 2 字元"/>
    <w:basedOn w:val="a0"/>
    <w:link w:val="2"/>
    <w:semiHidden/>
    <w:rsid w:val="00F21A4E"/>
    <w:rPr>
      <w:rFonts w:ascii="Times New Roman" w:eastAsia="標楷體" w:hAnsi="Times New Roman" w:cs="Times New Roman"/>
      <w:szCs w:val="24"/>
    </w:rPr>
  </w:style>
  <w:style w:type="paragraph" w:styleId="af2">
    <w:name w:val="Body Text Indent"/>
    <w:basedOn w:val="a"/>
    <w:link w:val="af3"/>
    <w:semiHidden/>
    <w:rsid w:val="00F21A4E"/>
    <w:pPr>
      <w:spacing w:after="120"/>
      <w:ind w:leftChars="200" w:left="480"/>
    </w:pPr>
    <w:rPr>
      <w:rFonts w:ascii="Times New Roman" w:eastAsia="新細明體" w:hAnsi="Times New Roman" w:cs="Times New Roman"/>
      <w:szCs w:val="24"/>
    </w:rPr>
  </w:style>
  <w:style w:type="character" w:customStyle="1" w:styleId="af3">
    <w:name w:val="本文縮排 字元"/>
    <w:basedOn w:val="a0"/>
    <w:link w:val="af2"/>
    <w:semiHidden/>
    <w:rsid w:val="00F21A4E"/>
    <w:rPr>
      <w:rFonts w:ascii="Times New Roman" w:eastAsia="新細明體" w:hAnsi="Times New Roman" w:cs="Times New Roman"/>
      <w:szCs w:val="24"/>
    </w:rPr>
  </w:style>
  <w:style w:type="paragraph" w:styleId="af4">
    <w:name w:val="Body Text"/>
    <w:basedOn w:val="a"/>
    <w:link w:val="af5"/>
    <w:rsid w:val="00F21A4E"/>
    <w:pPr>
      <w:spacing w:after="120"/>
    </w:pPr>
    <w:rPr>
      <w:rFonts w:ascii="Times New Roman" w:eastAsia="新細明體" w:hAnsi="Times New Roman" w:cs="Times New Roman"/>
      <w:szCs w:val="24"/>
    </w:rPr>
  </w:style>
  <w:style w:type="character" w:customStyle="1" w:styleId="af5">
    <w:name w:val="本文 字元"/>
    <w:basedOn w:val="a0"/>
    <w:link w:val="af4"/>
    <w:rsid w:val="00F21A4E"/>
    <w:rPr>
      <w:rFonts w:ascii="Times New Roman" w:eastAsia="新細明體" w:hAnsi="Times New Roman" w:cs="Times New Roman"/>
      <w:szCs w:val="24"/>
    </w:rPr>
  </w:style>
  <w:style w:type="paragraph" w:styleId="af6">
    <w:name w:val="Date"/>
    <w:basedOn w:val="a"/>
    <w:next w:val="a"/>
    <w:link w:val="af7"/>
    <w:uiPriority w:val="99"/>
    <w:semiHidden/>
    <w:unhideWhenUsed/>
    <w:rsid w:val="005142BB"/>
    <w:pPr>
      <w:jc w:val="right"/>
    </w:pPr>
  </w:style>
  <w:style w:type="character" w:customStyle="1" w:styleId="af7">
    <w:name w:val="日期 字元"/>
    <w:basedOn w:val="a0"/>
    <w:link w:val="af6"/>
    <w:uiPriority w:val="99"/>
    <w:semiHidden/>
    <w:rsid w:val="00514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4903">
      <w:bodyDiv w:val="1"/>
      <w:marLeft w:val="0"/>
      <w:marRight w:val="0"/>
      <w:marTop w:val="0"/>
      <w:marBottom w:val="0"/>
      <w:divBdr>
        <w:top w:val="none" w:sz="0" w:space="0" w:color="auto"/>
        <w:left w:val="none" w:sz="0" w:space="0" w:color="auto"/>
        <w:bottom w:val="none" w:sz="0" w:space="0" w:color="auto"/>
        <w:right w:val="none" w:sz="0" w:space="0" w:color="auto"/>
      </w:divBdr>
    </w:div>
    <w:div w:id="530068370">
      <w:bodyDiv w:val="1"/>
      <w:marLeft w:val="0"/>
      <w:marRight w:val="0"/>
      <w:marTop w:val="0"/>
      <w:marBottom w:val="0"/>
      <w:divBdr>
        <w:top w:val="none" w:sz="0" w:space="0" w:color="auto"/>
        <w:left w:val="none" w:sz="0" w:space="0" w:color="auto"/>
        <w:bottom w:val="none" w:sz="0" w:space="0" w:color="auto"/>
        <w:right w:val="none" w:sz="0" w:space="0" w:color="auto"/>
      </w:divBdr>
    </w:div>
    <w:div w:id="790975381">
      <w:bodyDiv w:val="1"/>
      <w:marLeft w:val="0"/>
      <w:marRight w:val="0"/>
      <w:marTop w:val="0"/>
      <w:marBottom w:val="0"/>
      <w:divBdr>
        <w:top w:val="none" w:sz="0" w:space="0" w:color="auto"/>
        <w:left w:val="none" w:sz="0" w:space="0" w:color="auto"/>
        <w:bottom w:val="none" w:sz="0" w:space="0" w:color="auto"/>
        <w:right w:val="none" w:sz="0" w:space="0" w:color="auto"/>
      </w:divBdr>
    </w:div>
    <w:div w:id="900750291">
      <w:bodyDiv w:val="1"/>
      <w:marLeft w:val="0"/>
      <w:marRight w:val="0"/>
      <w:marTop w:val="0"/>
      <w:marBottom w:val="0"/>
      <w:divBdr>
        <w:top w:val="none" w:sz="0" w:space="0" w:color="auto"/>
        <w:left w:val="none" w:sz="0" w:space="0" w:color="auto"/>
        <w:bottom w:val="none" w:sz="0" w:space="0" w:color="auto"/>
        <w:right w:val="none" w:sz="0" w:space="0" w:color="auto"/>
      </w:divBdr>
    </w:div>
    <w:div w:id="189839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10460A-5694-4921-8251-F7C45345D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X456UB</dc:creator>
  <cp:lastModifiedBy>user</cp:lastModifiedBy>
  <cp:revision>2</cp:revision>
  <cp:lastPrinted>2023-05-11T01:34:00Z</cp:lastPrinted>
  <dcterms:created xsi:type="dcterms:W3CDTF">2023-06-13T05:52:00Z</dcterms:created>
  <dcterms:modified xsi:type="dcterms:W3CDTF">2023-06-13T05:52:00Z</dcterms:modified>
</cp:coreProperties>
</file>